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6A" w:rsidRPr="00381F6A" w:rsidRDefault="00381F6A" w:rsidP="00381F6A">
      <w:pPr>
        <w:widowControl/>
        <w:spacing w:line="480" w:lineRule="atLeast"/>
        <w:rPr>
          <w:rFonts w:ascii="Arial" w:eastAsia="宋体" w:hAnsi="Arial" w:cs="Arial"/>
          <w:kern w:val="0"/>
          <w:sz w:val="23"/>
          <w:szCs w:val="23"/>
        </w:rPr>
      </w:pPr>
      <w:r w:rsidRPr="00381F6A">
        <w:rPr>
          <w:rFonts w:ascii="宋体" w:eastAsia="宋体" w:hAnsi="宋体" w:cs="Arial" w:hint="eastAsia"/>
          <w:b/>
          <w:bCs/>
          <w:kern w:val="0"/>
          <w:sz w:val="41"/>
        </w:rPr>
        <w:t> </w:t>
      </w:r>
    </w:p>
    <w:p w:rsidR="00381F6A" w:rsidRPr="004A3456" w:rsidRDefault="00381F6A" w:rsidP="00F5563A">
      <w:pPr>
        <w:widowControl/>
        <w:spacing w:line="570" w:lineRule="atLeast"/>
        <w:jc w:val="center"/>
        <w:rPr>
          <w:rFonts w:ascii="Arial" w:eastAsia="宋体" w:hAnsi="Arial" w:cs="Arial"/>
          <w:kern w:val="0"/>
          <w:sz w:val="36"/>
          <w:szCs w:val="36"/>
        </w:rPr>
      </w:pPr>
      <w:r w:rsidRPr="004A3456">
        <w:rPr>
          <w:rFonts w:ascii="方正小标宋简体" w:eastAsia="方正小标宋简体" w:hAnsi="Arial" w:cs="Arial" w:hint="eastAsia"/>
          <w:kern w:val="0"/>
          <w:sz w:val="36"/>
          <w:szCs w:val="36"/>
        </w:rPr>
        <w:t>泰安市水利局关于印发2021年水利“安全生产月”活动实施方案的通知（征求意见稿）</w:t>
      </w:r>
    </w:p>
    <w:p w:rsidR="00381F6A" w:rsidRPr="00381F6A" w:rsidRDefault="00381F6A" w:rsidP="00381F6A">
      <w:pPr>
        <w:widowControl/>
        <w:spacing w:line="570" w:lineRule="atLeast"/>
        <w:jc w:val="left"/>
        <w:rPr>
          <w:rFonts w:ascii="Arial" w:eastAsia="宋体" w:hAnsi="Arial" w:cs="Arial"/>
          <w:kern w:val="0"/>
          <w:sz w:val="23"/>
          <w:szCs w:val="23"/>
        </w:rPr>
      </w:pPr>
    </w:p>
    <w:p w:rsidR="00381F6A" w:rsidRPr="00381F6A" w:rsidRDefault="00381F6A" w:rsidP="00381F6A">
      <w:pPr>
        <w:widowControl/>
        <w:spacing w:line="627" w:lineRule="atLeast"/>
        <w:jc w:val="left"/>
        <w:rPr>
          <w:rFonts w:ascii="Arial" w:eastAsia="宋体" w:hAnsi="Arial" w:cs="Arial"/>
          <w:kern w:val="0"/>
          <w:sz w:val="23"/>
          <w:szCs w:val="23"/>
        </w:rPr>
      </w:pPr>
      <w:r w:rsidRPr="00381F6A">
        <w:rPr>
          <w:rFonts w:ascii="宋体" w:eastAsia="宋体" w:hAnsi="宋体" w:cs="Arial" w:hint="eastAsia"/>
          <w:kern w:val="0"/>
          <w:sz w:val="30"/>
          <w:szCs w:val="30"/>
        </w:rPr>
        <w:t>各县（市、区）水利局，泰安高新区、泰山景区、</w:t>
      </w:r>
      <w:proofErr w:type="gramStart"/>
      <w:r w:rsidRPr="00381F6A">
        <w:rPr>
          <w:rFonts w:ascii="宋体" w:eastAsia="宋体" w:hAnsi="宋体" w:cs="Arial" w:hint="eastAsia"/>
          <w:kern w:val="0"/>
          <w:sz w:val="30"/>
          <w:szCs w:val="30"/>
        </w:rPr>
        <w:t>徂</w:t>
      </w:r>
      <w:proofErr w:type="gramEnd"/>
      <w:r w:rsidRPr="00381F6A">
        <w:rPr>
          <w:rFonts w:ascii="宋体" w:eastAsia="宋体" w:hAnsi="宋体" w:cs="Arial" w:hint="eastAsia"/>
          <w:kern w:val="0"/>
          <w:sz w:val="30"/>
          <w:szCs w:val="30"/>
        </w:rPr>
        <w:t>汶景区社会事务服务中心，肥城市水资源保护中心，东平县移民服务中心，局安委会各成员单位：</w:t>
      </w:r>
    </w:p>
    <w:p w:rsidR="00381F6A" w:rsidRPr="00381F6A" w:rsidRDefault="00381F6A" w:rsidP="00381F6A">
      <w:pPr>
        <w:widowControl/>
        <w:spacing w:line="627"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今年6月是第20个全国</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仿宋_GB2312" w:eastAsia="仿宋_GB2312" w:hAnsi="宋体" w:cs="Arial" w:hint="eastAsia"/>
          <w:color w:val="000000"/>
          <w:kern w:val="0"/>
          <w:sz w:val="30"/>
          <w:szCs w:val="30"/>
        </w:rPr>
        <w:t>。根据《泰安市委泰安市人民政府安全生产委员会关于印发&lt;泰安市2021年</w:t>
      </w:r>
      <w:r w:rsidRPr="00381F6A">
        <w:rPr>
          <w:rFonts w:ascii="Times New Roman" w:eastAsia="宋体" w:hAnsi="Times New Roman" w:cs="Times New Roman"/>
          <w:kern w:val="0"/>
          <w:sz w:val="30"/>
          <w:szCs w:val="30"/>
        </w:rPr>
        <w:t>“</w:t>
      </w:r>
      <w:r w:rsidRPr="00381F6A">
        <w:rPr>
          <w:rFonts w:ascii="宋体" w:eastAsia="宋体" w:hAnsi="宋体" w:cs="Arial" w:hint="eastAsia"/>
          <w:kern w:val="0"/>
          <w:sz w:val="30"/>
          <w:szCs w:val="30"/>
        </w:rPr>
        <w:t>安全生产月</w:t>
      </w:r>
      <w:r w:rsidRPr="00381F6A">
        <w:rPr>
          <w:rFonts w:ascii="Times New Roman" w:eastAsia="宋体" w:hAnsi="Times New Roman" w:cs="Times New Roman"/>
          <w:kern w:val="0"/>
          <w:sz w:val="30"/>
          <w:szCs w:val="30"/>
        </w:rPr>
        <w:t>”</w:t>
      </w:r>
      <w:r w:rsidRPr="00381F6A">
        <w:rPr>
          <w:rFonts w:ascii="宋体" w:eastAsia="宋体" w:hAnsi="宋体" w:cs="Arial" w:hint="eastAsia"/>
          <w:kern w:val="0"/>
          <w:sz w:val="30"/>
          <w:szCs w:val="30"/>
        </w:rPr>
        <w:t>活动实施方案</w:t>
      </w:r>
      <w:r w:rsidRPr="00381F6A">
        <w:rPr>
          <w:rFonts w:ascii="宋体" w:eastAsia="宋体" w:hAnsi="宋体" w:cs="Arial" w:hint="eastAsia"/>
          <w:color w:val="000000"/>
          <w:kern w:val="0"/>
          <w:sz w:val="30"/>
          <w:szCs w:val="30"/>
        </w:rPr>
        <w:t>&gt;</w:t>
      </w:r>
      <w:r w:rsidRPr="00381F6A">
        <w:rPr>
          <w:rFonts w:ascii="宋体" w:eastAsia="宋体" w:hAnsi="宋体" w:cs="Arial" w:hint="eastAsia"/>
          <w:kern w:val="0"/>
          <w:sz w:val="30"/>
          <w:szCs w:val="30"/>
        </w:rPr>
        <w:t>的通知》（</w:t>
      </w:r>
      <w:proofErr w:type="gramStart"/>
      <w:r w:rsidRPr="00381F6A">
        <w:rPr>
          <w:rFonts w:ascii="宋体" w:eastAsia="宋体" w:hAnsi="宋体" w:cs="Arial" w:hint="eastAsia"/>
          <w:kern w:val="0"/>
          <w:sz w:val="30"/>
          <w:szCs w:val="30"/>
        </w:rPr>
        <w:t>泰安发</w:t>
      </w:r>
      <w:proofErr w:type="gramEnd"/>
      <w:r w:rsidRPr="00381F6A">
        <w:rPr>
          <w:rFonts w:ascii="宋体" w:eastAsia="宋体" w:hAnsi="宋体" w:cs="Arial" w:hint="eastAsia"/>
          <w:kern w:val="0"/>
          <w:sz w:val="30"/>
          <w:szCs w:val="30"/>
        </w:rPr>
        <w:t>〔2021〕14号）以及《山东省水利厅关于印发</w:t>
      </w:r>
      <w:r w:rsidRPr="00381F6A">
        <w:rPr>
          <w:rFonts w:ascii="宋体" w:eastAsia="宋体" w:hAnsi="宋体" w:cs="Arial" w:hint="eastAsia"/>
          <w:color w:val="000000"/>
          <w:kern w:val="0"/>
          <w:sz w:val="30"/>
          <w:szCs w:val="30"/>
        </w:rPr>
        <w:t>&lt;2021</w:t>
      </w:r>
      <w:r w:rsidRPr="00381F6A">
        <w:rPr>
          <w:rFonts w:ascii="宋体" w:eastAsia="宋体" w:hAnsi="宋体" w:cs="Arial" w:hint="eastAsia"/>
          <w:kern w:val="0"/>
          <w:sz w:val="30"/>
          <w:szCs w:val="30"/>
        </w:rPr>
        <w:t>年水利</w:t>
      </w:r>
      <w:r w:rsidRPr="00381F6A">
        <w:rPr>
          <w:rFonts w:ascii="Times New Roman" w:eastAsia="宋体" w:hAnsi="Times New Roman" w:cs="Times New Roman"/>
          <w:kern w:val="0"/>
          <w:sz w:val="30"/>
          <w:szCs w:val="30"/>
        </w:rPr>
        <w:t>“</w:t>
      </w:r>
      <w:r w:rsidRPr="00381F6A">
        <w:rPr>
          <w:rFonts w:ascii="宋体" w:eastAsia="宋体" w:hAnsi="宋体" w:cs="Arial" w:hint="eastAsia"/>
          <w:kern w:val="0"/>
          <w:sz w:val="30"/>
          <w:szCs w:val="30"/>
        </w:rPr>
        <w:t>安全生产月</w:t>
      </w:r>
      <w:r w:rsidRPr="00381F6A">
        <w:rPr>
          <w:rFonts w:ascii="Times New Roman" w:eastAsia="宋体" w:hAnsi="Times New Roman" w:cs="Times New Roman"/>
          <w:kern w:val="0"/>
          <w:sz w:val="30"/>
          <w:szCs w:val="30"/>
        </w:rPr>
        <w:t>”</w:t>
      </w:r>
      <w:r w:rsidRPr="00381F6A">
        <w:rPr>
          <w:rFonts w:ascii="宋体" w:eastAsia="宋体" w:hAnsi="宋体" w:cs="Arial" w:hint="eastAsia"/>
          <w:kern w:val="0"/>
          <w:sz w:val="30"/>
          <w:szCs w:val="30"/>
        </w:rPr>
        <w:t>活动实施方案</w:t>
      </w:r>
      <w:r w:rsidRPr="00381F6A">
        <w:rPr>
          <w:rFonts w:ascii="宋体" w:eastAsia="宋体" w:hAnsi="宋体" w:cs="Arial" w:hint="eastAsia"/>
          <w:color w:val="000000"/>
          <w:kern w:val="0"/>
          <w:sz w:val="30"/>
          <w:szCs w:val="30"/>
        </w:rPr>
        <w:t>&gt;</w:t>
      </w:r>
      <w:r w:rsidRPr="00381F6A">
        <w:rPr>
          <w:rFonts w:ascii="宋体" w:eastAsia="宋体" w:hAnsi="宋体" w:cs="Arial" w:hint="eastAsia"/>
          <w:kern w:val="0"/>
          <w:sz w:val="30"/>
          <w:szCs w:val="30"/>
        </w:rPr>
        <w:t>的通知》要求</w:t>
      </w:r>
      <w:r w:rsidRPr="00381F6A">
        <w:rPr>
          <w:rFonts w:ascii="宋体" w:eastAsia="宋体" w:hAnsi="宋体" w:cs="Arial" w:hint="eastAsia"/>
          <w:color w:val="000000"/>
          <w:kern w:val="0"/>
          <w:sz w:val="30"/>
          <w:szCs w:val="30"/>
        </w:rPr>
        <w:t>，定于2021年6月在全市水利行业开展水利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活动，现将有关要求通知如下：</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 </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黑体" w:eastAsia="黑体" w:hAnsi="黑体" w:cs="Arial" w:hint="eastAsia"/>
          <w:color w:val="000000"/>
          <w:kern w:val="0"/>
          <w:sz w:val="30"/>
          <w:szCs w:val="30"/>
        </w:rPr>
        <w:t>一、总体要求</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以习近平新时代中国特色社会主义思想为指导，深入贯彻党的十九大和十九届二中、三中、四中、五中全会精神，学习宣传习近平总书记关于安全生产重要论述，落实党中央、国务院关于安全生产重大决策部署，着眼加强新冠肺炎疫情防控常态化条件下安全生产工作和专项整治三年行动集中攻坚任务，推动牢固树立</w:t>
      </w:r>
      <w:proofErr w:type="gramStart"/>
      <w:r w:rsidRPr="00381F6A">
        <w:rPr>
          <w:rFonts w:ascii="宋体" w:eastAsia="宋体" w:hAnsi="宋体" w:cs="Arial" w:hint="eastAsia"/>
          <w:color w:val="000000"/>
          <w:kern w:val="0"/>
          <w:sz w:val="30"/>
          <w:szCs w:val="30"/>
        </w:rPr>
        <w:t>安全发展</w:t>
      </w:r>
      <w:proofErr w:type="gramEnd"/>
      <w:r w:rsidRPr="00381F6A">
        <w:rPr>
          <w:rFonts w:ascii="宋体" w:eastAsia="宋体" w:hAnsi="宋体" w:cs="Arial" w:hint="eastAsia"/>
          <w:color w:val="000000"/>
          <w:kern w:val="0"/>
          <w:sz w:val="30"/>
          <w:szCs w:val="30"/>
        </w:rPr>
        <w:t>理念，压紧压实水利安全生产责任，及时消除安全隐患，有效防范水利生产安全事故。通过开展教育培训、隐患曝光、</w:t>
      </w:r>
      <w:r w:rsidRPr="00381F6A">
        <w:rPr>
          <w:rFonts w:ascii="宋体" w:eastAsia="宋体" w:hAnsi="宋体" w:cs="Arial" w:hint="eastAsia"/>
          <w:color w:val="000000"/>
          <w:kern w:val="0"/>
          <w:sz w:val="30"/>
          <w:szCs w:val="30"/>
        </w:rPr>
        <w:lastRenderedPageBreak/>
        <w:t>问题整改、经验推广、案例警示、监督举报、知识普及等既有声势又有实效的宣传教育活动，提升水利部职工安全素质，营造良好的安全生产氛围，促进水利安全生产形势持续稳定，为庆祝中国共产党成立100周年营造良好的安全环境。</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黑体" w:eastAsia="黑体" w:hAnsi="黑体" w:cs="Arial" w:hint="eastAsia"/>
          <w:color w:val="000000"/>
          <w:kern w:val="0"/>
          <w:sz w:val="30"/>
          <w:szCs w:val="30"/>
        </w:rPr>
        <w:t>二、主题和时间安排</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活动主题：落实安全责任推动安全发展。</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活动时间：2021年6月1日至6月30日。</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黑体" w:eastAsia="黑体" w:hAnsi="黑体" w:cs="Arial" w:hint="eastAsia"/>
          <w:color w:val="000000"/>
          <w:kern w:val="0"/>
          <w:sz w:val="30"/>
          <w:szCs w:val="30"/>
        </w:rPr>
        <w:t>三、主要内容</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（一）突出宣传主题，深入学</w:t>
      </w:r>
      <w:proofErr w:type="gramStart"/>
      <w:r w:rsidRPr="00381F6A">
        <w:rPr>
          <w:rFonts w:ascii="宋体" w:eastAsia="宋体" w:hAnsi="宋体" w:cs="Arial" w:hint="eastAsia"/>
          <w:color w:val="000000"/>
          <w:kern w:val="0"/>
          <w:sz w:val="30"/>
          <w:szCs w:val="30"/>
        </w:rPr>
        <w:t>习习近</w:t>
      </w:r>
      <w:proofErr w:type="gramEnd"/>
      <w:r w:rsidRPr="00381F6A">
        <w:rPr>
          <w:rFonts w:ascii="宋体" w:eastAsia="宋体" w:hAnsi="宋体" w:cs="Arial" w:hint="eastAsia"/>
          <w:color w:val="000000"/>
          <w:kern w:val="0"/>
          <w:sz w:val="30"/>
          <w:szCs w:val="30"/>
        </w:rPr>
        <w:t>平总书记关于安全生产重要论述精神。</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1.加强专题学习宣传。</w:t>
      </w:r>
      <w:r w:rsidRPr="00381F6A">
        <w:rPr>
          <w:rFonts w:ascii="宋体" w:eastAsia="宋体" w:hAnsi="宋体" w:cs="Arial" w:hint="eastAsia"/>
          <w:color w:val="000000"/>
          <w:kern w:val="0"/>
          <w:sz w:val="30"/>
          <w:szCs w:val="30"/>
        </w:rPr>
        <w:t>全市水利行业各级各单位要结合正在开展的党史学习教育，以党政领导干部和企业负责人为重点，通过理论学习中心组专题学习、干部专题培训、专题巡回宣讲、专题网络课堂等形式，深入学习宣传习近平总书记关于安全生产重要论述，专题学习《生命重于泰山--学习习近平总书记关于安全生产重要论述》电视专题片，教育引导广大水利干部职工强化</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人民至上生命至上</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理念，牢固树立</w:t>
      </w:r>
      <w:proofErr w:type="gramStart"/>
      <w:r w:rsidRPr="00381F6A">
        <w:rPr>
          <w:rFonts w:ascii="宋体" w:eastAsia="宋体" w:hAnsi="宋体" w:cs="Arial" w:hint="eastAsia"/>
          <w:color w:val="000000"/>
          <w:kern w:val="0"/>
          <w:sz w:val="30"/>
          <w:szCs w:val="30"/>
        </w:rPr>
        <w:t>安全发展</w:t>
      </w:r>
      <w:proofErr w:type="gramEnd"/>
      <w:r w:rsidRPr="00381F6A">
        <w:rPr>
          <w:rFonts w:ascii="宋体" w:eastAsia="宋体" w:hAnsi="宋体" w:cs="Arial" w:hint="eastAsia"/>
          <w:color w:val="000000"/>
          <w:kern w:val="0"/>
          <w:sz w:val="30"/>
          <w:szCs w:val="30"/>
        </w:rPr>
        <w:t>理念，增强从根本上消除事故隐患的思想自觉和行动自觉，更好统筹发展和安全，切实把安全责任扛在肩上、落在行动上，以实际行动和实际效果做到</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两个维护</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2.开展线上线下宣传教育。</w:t>
      </w:r>
      <w:r w:rsidRPr="00381F6A">
        <w:rPr>
          <w:rFonts w:ascii="宋体" w:eastAsia="宋体" w:hAnsi="宋体" w:cs="Arial" w:hint="eastAsia"/>
          <w:color w:val="000000"/>
          <w:kern w:val="0"/>
          <w:sz w:val="30"/>
          <w:szCs w:val="30"/>
        </w:rPr>
        <w:t>全市水利行业各级各单位要积极通过当地主要媒体、政府网站和政务新媒体、网络直播平台等，</w:t>
      </w:r>
      <w:r w:rsidRPr="00381F6A">
        <w:rPr>
          <w:rFonts w:ascii="宋体" w:eastAsia="宋体" w:hAnsi="宋体" w:cs="Arial" w:hint="eastAsia"/>
          <w:color w:val="000000"/>
          <w:kern w:val="0"/>
          <w:sz w:val="30"/>
          <w:szCs w:val="30"/>
        </w:rPr>
        <w:lastRenderedPageBreak/>
        <w:t>开设</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安全生产云课堂</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，组织开展网络视频访谈辅导和安全生产</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大讲堂</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公开课</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微课堂</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公益讲座</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等活动，邀请安全生产专家、企业安全生产负责人等，开展学习宣传教育和辅导培训交流。通过广播、电视、报刊、网站、新媒体等平台开设专题专栏，在机关、企事业单位和公共场所的宣传栏、文化廊等广泛张贴学习宣传挂图、海报，开展全方位、多角度、立体化的宣传，扩大安全宣传覆盖面，切实增强安全宣传教育实效。</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3.开展水利生产经营单位全员教育培训。</w:t>
      </w:r>
      <w:r w:rsidRPr="00381F6A">
        <w:rPr>
          <w:rFonts w:ascii="宋体" w:eastAsia="宋体" w:hAnsi="宋体" w:cs="Arial" w:hint="eastAsia"/>
          <w:color w:val="000000"/>
          <w:kern w:val="0"/>
          <w:sz w:val="30"/>
          <w:szCs w:val="30"/>
        </w:rPr>
        <w:t>全市水利行业各水利生产经营单位要切实组织开展企业全员安全生产教育培训，充分以安全生产法律法规、政策文件、标准规程、操作技能和风险隐患排查治理为重点，开展全员</w:t>
      </w:r>
      <w:proofErr w:type="gramStart"/>
      <w:r w:rsidRPr="00381F6A">
        <w:rPr>
          <w:rFonts w:ascii="宋体" w:eastAsia="宋体" w:hAnsi="宋体" w:cs="Arial" w:hint="eastAsia"/>
          <w:color w:val="000000"/>
          <w:kern w:val="0"/>
          <w:sz w:val="30"/>
          <w:szCs w:val="30"/>
        </w:rPr>
        <w:t>全岗位</w:t>
      </w:r>
      <w:proofErr w:type="gramEnd"/>
      <w:r w:rsidRPr="00381F6A">
        <w:rPr>
          <w:rFonts w:ascii="宋体" w:eastAsia="宋体" w:hAnsi="宋体" w:cs="Arial" w:hint="eastAsia"/>
          <w:color w:val="000000"/>
          <w:kern w:val="0"/>
          <w:sz w:val="30"/>
          <w:szCs w:val="30"/>
        </w:rPr>
        <w:t>安全生产教育培训，推动树立</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安全是最大的经济效益</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培训不到位就是最大安全隐患</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等理念，推动全员落实安全知识应知必知、安全技能应会必会。</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（二）总结经验做法，开展</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专项整治集中攻坚战</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专题宣传。</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4.开展专项整治行动宣传。</w:t>
      </w:r>
      <w:r w:rsidRPr="00381F6A">
        <w:rPr>
          <w:rFonts w:ascii="宋体" w:eastAsia="宋体" w:hAnsi="宋体" w:cs="Arial" w:hint="eastAsia"/>
          <w:color w:val="000000"/>
          <w:kern w:val="0"/>
          <w:sz w:val="30"/>
          <w:szCs w:val="30"/>
        </w:rPr>
        <w:t>全市水利行业各级各单位要认真落实全市安全生产大排查大整治工作推进会议部署要求，紧密结合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水利安全生产专项整治三年行动</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水利安全生产大排查大整治行动</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工作任务，聚焦专项行动整治措施，及时</w:t>
      </w:r>
      <w:proofErr w:type="gramStart"/>
      <w:r w:rsidRPr="00381F6A">
        <w:rPr>
          <w:rFonts w:ascii="宋体" w:eastAsia="宋体" w:hAnsi="宋体" w:cs="Arial" w:hint="eastAsia"/>
          <w:color w:val="000000"/>
          <w:kern w:val="0"/>
          <w:sz w:val="30"/>
          <w:szCs w:val="30"/>
        </w:rPr>
        <w:t>报道整治</w:t>
      </w:r>
      <w:proofErr w:type="gramEnd"/>
      <w:r w:rsidRPr="00381F6A">
        <w:rPr>
          <w:rFonts w:ascii="宋体" w:eastAsia="宋体" w:hAnsi="宋体" w:cs="Arial" w:hint="eastAsia"/>
          <w:color w:val="000000"/>
          <w:kern w:val="0"/>
          <w:sz w:val="30"/>
          <w:szCs w:val="30"/>
        </w:rPr>
        <w:t>工作进展、工作成效。要围绕防范化解风险隐患、遏制重特大事故，通过多种形式宣传安全生产责任落实和安全诚信、安全承诺、专家服务、精准执法、举报奖励等经验做法，推广在落实责任链条、</w:t>
      </w:r>
      <w:r w:rsidRPr="00381F6A">
        <w:rPr>
          <w:rFonts w:ascii="宋体" w:eastAsia="宋体" w:hAnsi="宋体" w:cs="Arial" w:hint="eastAsia"/>
          <w:color w:val="000000"/>
          <w:kern w:val="0"/>
          <w:sz w:val="30"/>
          <w:szCs w:val="30"/>
        </w:rPr>
        <w:lastRenderedPageBreak/>
        <w:t>创新管理举措、优化制度机制等方面的优秀经验做法，提升全市水利安全生产工作水平。</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5.开展问题隐患排查整治。</w:t>
      </w:r>
      <w:r w:rsidRPr="00381F6A">
        <w:rPr>
          <w:rFonts w:ascii="宋体" w:eastAsia="宋体" w:hAnsi="宋体" w:cs="Arial" w:hint="eastAsia"/>
          <w:color w:val="000000"/>
          <w:kern w:val="0"/>
          <w:sz w:val="30"/>
          <w:szCs w:val="30"/>
        </w:rPr>
        <w:t>全市水利行业各级各单位要广泛发动广大水利职工开展</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查找身边安全隐患</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安全红袖章</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事故隐患大扫除</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争做安全吹哨人</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活动，对事故易发多发、易造成人员伤亡的重点环节进行全面细致地自查自纠，强化源头治理，切实把风险隐患化解在萌芽之时、成灾之前。</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6.开展执法检查和应急演练。</w:t>
      </w:r>
      <w:r w:rsidRPr="00381F6A">
        <w:rPr>
          <w:rFonts w:ascii="宋体" w:eastAsia="宋体" w:hAnsi="宋体" w:cs="Arial" w:hint="eastAsia"/>
          <w:color w:val="000000"/>
          <w:kern w:val="0"/>
          <w:sz w:val="30"/>
          <w:szCs w:val="30"/>
        </w:rPr>
        <w:t>全市水利行业各级各单位要加大安全生产执法检查力度，通过开展</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驻点检查</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四</w:t>
      </w:r>
      <w:proofErr w:type="gramStart"/>
      <w:r w:rsidRPr="00381F6A">
        <w:rPr>
          <w:rFonts w:ascii="宋体" w:eastAsia="宋体" w:hAnsi="宋体" w:cs="Arial" w:hint="eastAsia"/>
          <w:color w:val="000000"/>
          <w:kern w:val="0"/>
          <w:sz w:val="30"/>
          <w:szCs w:val="30"/>
        </w:rPr>
        <w:t>不</w:t>
      </w:r>
      <w:proofErr w:type="gramEnd"/>
      <w:r w:rsidRPr="00381F6A">
        <w:rPr>
          <w:rFonts w:ascii="宋体" w:eastAsia="宋体" w:hAnsi="宋体" w:cs="Arial" w:hint="eastAsia"/>
          <w:color w:val="000000"/>
          <w:kern w:val="0"/>
          <w:sz w:val="30"/>
          <w:szCs w:val="30"/>
        </w:rPr>
        <w:t>两直</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 xml:space="preserve">等方式，深入开展安全生产监督检查，对存在问题隐患的生产经营单 </w:t>
      </w:r>
      <w:proofErr w:type="gramStart"/>
      <w:r w:rsidRPr="00381F6A">
        <w:rPr>
          <w:rFonts w:ascii="宋体" w:eastAsia="宋体" w:hAnsi="宋体" w:cs="Arial" w:hint="eastAsia"/>
          <w:color w:val="000000"/>
          <w:kern w:val="0"/>
          <w:sz w:val="30"/>
          <w:szCs w:val="30"/>
        </w:rPr>
        <w:t>位依法</w:t>
      </w:r>
      <w:proofErr w:type="gramEnd"/>
      <w:r w:rsidRPr="00381F6A">
        <w:rPr>
          <w:rFonts w:ascii="宋体" w:eastAsia="宋体" w:hAnsi="宋体" w:cs="Arial" w:hint="eastAsia"/>
          <w:color w:val="000000"/>
          <w:kern w:val="0"/>
          <w:sz w:val="30"/>
          <w:szCs w:val="30"/>
        </w:rPr>
        <w:t>处罚。要组织开展水利行业各领域应急演练，督促完善应急预案，常态化、规范化开展应急演练。</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7.开展重点领域安全宣传。</w:t>
      </w:r>
      <w:r w:rsidRPr="00381F6A">
        <w:rPr>
          <w:rFonts w:ascii="宋体" w:eastAsia="宋体" w:hAnsi="宋体" w:cs="Arial" w:hint="eastAsia"/>
          <w:color w:val="000000"/>
          <w:kern w:val="0"/>
          <w:sz w:val="30"/>
          <w:szCs w:val="30"/>
        </w:rPr>
        <w:t>要推进青年安全生产技能提升行动，深化</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安康杯</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查保促</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等群众性安全生产竞赛。开展</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同心防溺水</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等专项活动。聚焦水利工程建设、运行管理、水文监测、水利工程勘测设计、水利科研与检验等重点领域，深化风险隐患排查治理，加强针对性安全宣传工作。</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（三）创新方式方法，开展好水利行业</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8.</w:t>
      </w:r>
      <w:r w:rsidRPr="00381F6A">
        <w:rPr>
          <w:rFonts w:ascii="Times New Roman" w:eastAsia="宋体" w:hAnsi="Times New Roman" w:cs="Times New Roman"/>
          <w:b/>
          <w:bCs/>
          <w:color w:val="000000"/>
          <w:kern w:val="0"/>
          <w:sz w:val="30"/>
        </w:rPr>
        <w:t>“</w:t>
      </w:r>
      <w:r w:rsidRPr="00381F6A">
        <w:rPr>
          <w:rFonts w:ascii="宋体" w:eastAsia="宋体" w:hAnsi="宋体" w:cs="Arial" w:hint="eastAsia"/>
          <w:b/>
          <w:bCs/>
          <w:color w:val="000000"/>
          <w:kern w:val="0"/>
          <w:sz w:val="30"/>
        </w:rPr>
        <w:t>一把手</w:t>
      </w:r>
      <w:r w:rsidRPr="00381F6A">
        <w:rPr>
          <w:rFonts w:ascii="Times New Roman" w:eastAsia="宋体" w:hAnsi="Times New Roman" w:cs="Times New Roman"/>
          <w:b/>
          <w:bCs/>
          <w:color w:val="000000"/>
          <w:kern w:val="0"/>
          <w:sz w:val="30"/>
        </w:rPr>
        <w:t>”</w:t>
      </w:r>
      <w:r w:rsidRPr="00381F6A">
        <w:rPr>
          <w:rFonts w:ascii="仿宋_GB2312" w:eastAsia="仿宋_GB2312" w:hAnsi="宋体" w:cs="Arial" w:hint="eastAsia"/>
          <w:b/>
          <w:bCs/>
          <w:color w:val="000000"/>
          <w:kern w:val="0"/>
          <w:sz w:val="30"/>
        </w:rPr>
        <w:t>谈水利</w:t>
      </w:r>
      <w:proofErr w:type="gramStart"/>
      <w:r w:rsidRPr="00381F6A">
        <w:rPr>
          <w:rFonts w:ascii="仿宋_GB2312" w:eastAsia="仿宋_GB2312" w:hAnsi="宋体" w:cs="Arial" w:hint="eastAsia"/>
          <w:b/>
          <w:bCs/>
          <w:color w:val="000000"/>
          <w:kern w:val="0"/>
          <w:sz w:val="30"/>
        </w:rPr>
        <w:t>安全发展</w:t>
      </w:r>
      <w:proofErr w:type="gramEnd"/>
      <w:r w:rsidRPr="00381F6A">
        <w:rPr>
          <w:rFonts w:ascii="仿宋_GB2312" w:eastAsia="仿宋_GB2312" w:hAnsi="宋体" w:cs="Arial" w:hint="eastAsia"/>
          <w:b/>
          <w:bCs/>
          <w:color w:val="000000"/>
          <w:kern w:val="0"/>
          <w:sz w:val="30"/>
        </w:rPr>
        <w:t>活动。</w:t>
      </w:r>
      <w:r w:rsidRPr="00381F6A">
        <w:rPr>
          <w:rFonts w:ascii="宋体" w:eastAsia="宋体" w:hAnsi="宋体" w:cs="Arial" w:hint="eastAsia"/>
          <w:color w:val="000000"/>
          <w:kern w:val="0"/>
          <w:sz w:val="30"/>
          <w:szCs w:val="30"/>
        </w:rPr>
        <w:t>邀请各县市区、功能区水利部门和局直属单位主要负责人撰写以</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落实安全责任，推动安全发展</w:t>
      </w:r>
      <w:r w:rsidRPr="00381F6A">
        <w:rPr>
          <w:rFonts w:ascii="Times New Roman" w:eastAsia="宋体" w:hAnsi="Times New Roman" w:cs="Times New Roman"/>
          <w:color w:val="000000"/>
          <w:kern w:val="0"/>
          <w:sz w:val="30"/>
          <w:szCs w:val="30"/>
        </w:rPr>
        <w:t>”</w:t>
      </w:r>
      <w:r w:rsidRPr="00381F6A">
        <w:rPr>
          <w:rFonts w:ascii="仿宋_GB2312" w:eastAsia="仿宋_GB2312" w:hAnsi="宋体" w:cs="Arial" w:hint="eastAsia"/>
          <w:color w:val="000000"/>
          <w:kern w:val="0"/>
          <w:sz w:val="30"/>
          <w:szCs w:val="30"/>
        </w:rPr>
        <w:t>为主题的署名文章。文章内容包括但不限于：对新发展阶段水利安全生产工作的历史使命和任务的认识，如何统筹水利</w:t>
      </w:r>
      <w:r w:rsidRPr="00381F6A">
        <w:rPr>
          <w:rFonts w:ascii="仿宋_GB2312" w:eastAsia="仿宋_GB2312" w:hAnsi="宋体" w:cs="Arial" w:hint="eastAsia"/>
          <w:color w:val="000000"/>
          <w:kern w:val="0"/>
          <w:sz w:val="30"/>
          <w:szCs w:val="30"/>
        </w:rPr>
        <w:lastRenderedPageBreak/>
        <w:t>发展和安全；三年行动集中攻坚、大排查大整治行动好的经验做法；本区域、本领域、本单位在强化安全生产责任落实、防控重点领域安全生产风险、提升水利安全生产基层基础保障能力等方面取得的成效等。</w:t>
      </w:r>
      <w:r w:rsidRPr="00381F6A">
        <w:rPr>
          <w:rFonts w:ascii="宋体" w:eastAsia="宋体" w:hAnsi="宋体" w:cs="Arial" w:hint="eastAsia"/>
          <w:kern w:val="0"/>
          <w:sz w:val="30"/>
          <w:szCs w:val="30"/>
        </w:rPr>
        <w:t>所</w:t>
      </w:r>
      <w:proofErr w:type="gramStart"/>
      <w:r w:rsidRPr="00381F6A">
        <w:rPr>
          <w:rFonts w:ascii="宋体" w:eastAsia="宋体" w:hAnsi="宋体" w:cs="Arial" w:hint="eastAsia"/>
          <w:kern w:val="0"/>
          <w:sz w:val="30"/>
          <w:szCs w:val="30"/>
        </w:rPr>
        <w:t>征稿件将在</w:t>
      </w:r>
      <w:proofErr w:type="gramEnd"/>
      <w:r w:rsidRPr="00381F6A">
        <w:rPr>
          <w:rFonts w:ascii="宋体" w:eastAsia="宋体" w:hAnsi="宋体" w:cs="Arial" w:hint="eastAsia"/>
          <w:kern w:val="0"/>
          <w:sz w:val="30"/>
          <w:szCs w:val="30"/>
        </w:rPr>
        <w:t>市</w:t>
      </w:r>
      <w:proofErr w:type="gramStart"/>
      <w:r w:rsidRPr="00381F6A">
        <w:rPr>
          <w:rFonts w:ascii="宋体" w:eastAsia="宋体" w:hAnsi="宋体" w:cs="Arial" w:hint="eastAsia"/>
          <w:kern w:val="0"/>
          <w:sz w:val="30"/>
          <w:szCs w:val="30"/>
        </w:rPr>
        <w:t>水利局官网专栏</w:t>
      </w:r>
      <w:proofErr w:type="gramEnd"/>
      <w:r w:rsidRPr="00381F6A">
        <w:rPr>
          <w:rFonts w:ascii="宋体" w:eastAsia="宋体" w:hAnsi="宋体" w:cs="Arial" w:hint="eastAsia"/>
          <w:kern w:val="0"/>
          <w:sz w:val="30"/>
          <w:szCs w:val="30"/>
        </w:rPr>
        <w:t>专题刊登。</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9.水利安全生产标准化建设成果评选展示活动。</w:t>
      </w:r>
      <w:r w:rsidRPr="00381F6A">
        <w:rPr>
          <w:rFonts w:ascii="宋体" w:eastAsia="宋体" w:hAnsi="宋体" w:cs="Arial" w:hint="eastAsia"/>
          <w:color w:val="000000"/>
          <w:kern w:val="0"/>
          <w:sz w:val="30"/>
          <w:szCs w:val="30"/>
        </w:rPr>
        <w:t>要积极组织本地区水利安全生产标准化达标单位参加水利部组织的水利安全生产标准化建设成果展评活动（方案详见附件3）。水利安全生产标准化一级达标单位，至少申报1个参评成果，其他水利安全生产标准化单位要及时总结建设成效，积极组织申报展评。</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10.全国水利安全生产知识网络赛《水安将军》趣味活动。</w:t>
      </w:r>
      <w:r w:rsidRPr="00381F6A">
        <w:rPr>
          <w:rFonts w:ascii="宋体" w:eastAsia="宋体" w:hAnsi="宋体" w:cs="Arial" w:hint="eastAsia"/>
          <w:color w:val="000000"/>
          <w:kern w:val="0"/>
          <w:sz w:val="30"/>
          <w:szCs w:val="30"/>
        </w:rPr>
        <w:t>为切实推动安全宣传</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五进</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，增强竞赛效果，提升趣味性，提高全民安全意识和安全素质 (方案详见附件4)。</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11.开展事故警示教育。</w:t>
      </w:r>
      <w:r w:rsidRPr="00381F6A">
        <w:rPr>
          <w:rFonts w:ascii="宋体" w:eastAsia="宋体" w:hAnsi="宋体" w:cs="Arial" w:hint="eastAsia"/>
          <w:color w:val="000000"/>
          <w:kern w:val="0"/>
          <w:sz w:val="30"/>
          <w:szCs w:val="30"/>
        </w:rPr>
        <w:t>全市水利行业各级各单位要通过多种形式开展事故警示教育。充分利用好《生命至上警钟长鸣》等警示教育片，通过观看典型事故警示教育片、参观事故警示教育展览、现场警示会等方式，提高广大水利干部职工安全意识。围绕</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安全发展科普在行动</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主题，组织选拔应急科普讲解选手，开展应急科普讲解和作品征集，评选出的优秀作品通过各媒体平台播发，进一步增强社会公众安全防范意识和应急能力。</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12.开展安全宣传咨询。</w:t>
      </w:r>
      <w:r w:rsidRPr="00381F6A">
        <w:rPr>
          <w:rFonts w:ascii="宋体" w:eastAsia="宋体" w:hAnsi="宋体" w:cs="Arial" w:hint="eastAsia"/>
          <w:color w:val="000000"/>
          <w:kern w:val="0"/>
          <w:sz w:val="30"/>
          <w:szCs w:val="30"/>
        </w:rPr>
        <w:t>全市水利行业各级各单位要充分利用</w:t>
      </w:r>
      <w:r w:rsidRPr="00381F6A">
        <w:rPr>
          <w:rFonts w:ascii="Times New Roman" w:eastAsia="宋体" w:hAnsi="Times New Roman" w:cs="Times New Roman"/>
          <w:color w:val="000000"/>
          <w:kern w:val="0"/>
          <w:sz w:val="30"/>
          <w:szCs w:val="30"/>
        </w:rPr>
        <w:t>“</w:t>
      </w:r>
      <w:r w:rsidRPr="00381F6A">
        <w:rPr>
          <w:rFonts w:ascii="仿宋_GB2312" w:eastAsia="仿宋_GB2312" w:hAnsi="宋体" w:cs="Arial" w:hint="eastAsia"/>
          <w:color w:val="000000"/>
          <w:kern w:val="0"/>
          <w:sz w:val="30"/>
          <w:szCs w:val="30"/>
        </w:rPr>
        <w:t>6.16</w:t>
      </w:r>
      <w:r w:rsidRPr="00381F6A">
        <w:rPr>
          <w:rFonts w:ascii="宋体" w:eastAsia="宋体" w:hAnsi="宋体" w:cs="Arial" w:hint="eastAsia"/>
          <w:color w:val="000000"/>
          <w:kern w:val="0"/>
          <w:sz w:val="30"/>
          <w:szCs w:val="30"/>
        </w:rPr>
        <w:t>安全宣传咨询日</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资源，采取线上线下咨询、举办展览展示、发放宣传品、开展有奖竞猜、组织安全体验等多种形式，组</w:t>
      </w:r>
      <w:r w:rsidRPr="00381F6A">
        <w:rPr>
          <w:rFonts w:ascii="宋体" w:eastAsia="宋体" w:hAnsi="宋体" w:cs="Arial" w:hint="eastAsia"/>
          <w:color w:val="000000"/>
          <w:kern w:val="0"/>
          <w:sz w:val="30"/>
          <w:szCs w:val="30"/>
        </w:rPr>
        <w:lastRenderedPageBreak/>
        <w:t>织现场宣传、咨询服务、体验交流等活动，大力宣传安全生产方针政策、法律法规、安全知识和应急逃生、自救互救方法等，解答社会公众关心的安全生产问题。</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13.开展安全宣传</w:t>
      </w:r>
      <w:r w:rsidRPr="00381F6A">
        <w:rPr>
          <w:rFonts w:ascii="Times New Roman" w:eastAsia="宋体" w:hAnsi="Times New Roman" w:cs="Times New Roman"/>
          <w:b/>
          <w:bCs/>
          <w:color w:val="000000"/>
          <w:kern w:val="0"/>
          <w:sz w:val="30"/>
        </w:rPr>
        <w:t>“</w:t>
      </w:r>
      <w:r w:rsidRPr="00381F6A">
        <w:rPr>
          <w:rFonts w:ascii="宋体" w:eastAsia="宋体" w:hAnsi="宋体" w:cs="Arial" w:hint="eastAsia"/>
          <w:b/>
          <w:bCs/>
          <w:color w:val="000000"/>
          <w:kern w:val="0"/>
          <w:sz w:val="30"/>
        </w:rPr>
        <w:t>五进</w:t>
      </w:r>
      <w:r w:rsidRPr="00381F6A">
        <w:rPr>
          <w:rFonts w:ascii="Times New Roman" w:eastAsia="宋体" w:hAnsi="Times New Roman" w:cs="Times New Roman"/>
          <w:b/>
          <w:bCs/>
          <w:color w:val="000000"/>
          <w:kern w:val="0"/>
          <w:sz w:val="30"/>
        </w:rPr>
        <w:t>”</w:t>
      </w:r>
      <w:r w:rsidRPr="00381F6A">
        <w:rPr>
          <w:rFonts w:ascii="仿宋_GB2312" w:eastAsia="仿宋_GB2312" w:hAnsi="宋体" w:cs="Arial" w:hint="eastAsia"/>
          <w:b/>
          <w:bCs/>
          <w:color w:val="000000"/>
          <w:kern w:val="0"/>
          <w:sz w:val="30"/>
        </w:rPr>
        <w:t>。</w:t>
      </w:r>
      <w:r w:rsidRPr="00381F6A">
        <w:rPr>
          <w:rFonts w:ascii="宋体" w:eastAsia="宋体" w:hAnsi="宋体" w:cs="Arial" w:hint="eastAsia"/>
          <w:color w:val="000000"/>
          <w:kern w:val="0"/>
          <w:sz w:val="30"/>
          <w:szCs w:val="30"/>
        </w:rPr>
        <w:t>全市水利行业各级各单位要紧密结合党史学习教育</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我为群众办实事</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实践活动，组织广大水利干部职工深入基层、深入一线，察民情、访民意、办实事，结合工作实际，扎实推进安全宣传</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进企业、进农村、进社区、进学校、进家庭</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b/>
          <w:bCs/>
          <w:color w:val="000000"/>
          <w:kern w:val="0"/>
          <w:sz w:val="30"/>
        </w:rPr>
        <w:t>14.安全生产万里行之水利行。</w:t>
      </w:r>
      <w:r w:rsidRPr="00381F6A">
        <w:rPr>
          <w:rFonts w:ascii="宋体" w:eastAsia="宋体" w:hAnsi="宋体" w:cs="Arial" w:hint="eastAsia"/>
          <w:color w:val="000000"/>
          <w:kern w:val="0"/>
          <w:sz w:val="30"/>
          <w:szCs w:val="30"/>
        </w:rPr>
        <w:t>全市水利行业各级各单位要采取多种形式组织开展好水利安全生产的专题行、区域行、网上行等活动。突出水利工程建设、运行管理等重点领域，集中通报曝光一批突出问题和严重违法行为，真正形成震慑，推动落实主体责任。要发挥</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12345</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12350</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12314</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举报电话作用，鼓励广大人民群众特别是水利干部职工举报重大隐患和违法违规行为。要扎实推进安全文化建设，利用应急科普宣传教育和安全体验基地，加大面向公众开放力度，提高宣传效果。</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黑体" w:eastAsia="黑体" w:hAnsi="黑体" w:cs="Arial" w:hint="eastAsia"/>
          <w:color w:val="000000"/>
          <w:kern w:val="0"/>
          <w:sz w:val="30"/>
          <w:szCs w:val="30"/>
        </w:rPr>
        <w:t>四、工作措施</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一）加强组织领导。全市水利行业各级各单位要把思想和行动统一到习近平总书记关于安全生产重要论述精神上来，牢固树立“人民至上、生命至上”理念，更好统筹发展和安全，进一步提高对安全生产宣传工作的认识，将水利“安全生产月”活动纳入安全生产工作计划，与业务工作同谋划、同部署、同检查、</w:t>
      </w:r>
      <w:r w:rsidRPr="00381F6A">
        <w:rPr>
          <w:rFonts w:ascii="宋体" w:eastAsia="宋体" w:hAnsi="宋体" w:cs="Arial" w:hint="eastAsia"/>
          <w:color w:val="000000"/>
          <w:kern w:val="0"/>
          <w:sz w:val="30"/>
          <w:szCs w:val="30"/>
        </w:rPr>
        <w:lastRenderedPageBreak/>
        <w:t>同落实。要加强活动组织实施，抓好督促检查，确保活动有力有序有效开展。</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（二）营造浓厚氛围。全市水利行业各级各单位要通过开设宣传栏、印发海报、制作播发视频</w:t>
      </w:r>
      <w:proofErr w:type="gramStart"/>
      <w:r w:rsidRPr="00381F6A">
        <w:rPr>
          <w:rFonts w:ascii="宋体" w:eastAsia="宋体" w:hAnsi="宋体" w:cs="Arial" w:hint="eastAsia"/>
          <w:color w:val="000000"/>
          <w:kern w:val="0"/>
          <w:sz w:val="30"/>
          <w:szCs w:val="30"/>
        </w:rPr>
        <w:t>动漫等</w:t>
      </w:r>
      <w:proofErr w:type="gramEnd"/>
      <w:r w:rsidRPr="00381F6A">
        <w:rPr>
          <w:rFonts w:ascii="宋体" w:eastAsia="宋体" w:hAnsi="宋体" w:cs="Arial" w:hint="eastAsia"/>
          <w:color w:val="000000"/>
          <w:kern w:val="0"/>
          <w:sz w:val="30"/>
          <w:szCs w:val="30"/>
        </w:rPr>
        <w:t>方式，大力宣传、倡导和弘扬</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安全是最大的经济效益</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严格的安全监督是对企业最大的支持</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质疑保守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等安全理念，推动开展</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安全行为红黑榜</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我是安全培训师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安全生产特色工作法征集</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等安全文化活动，积极营造关心安全生产、参与</w:t>
      </w:r>
      <w:proofErr w:type="gramStart"/>
      <w:r w:rsidRPr="00381F6A">
        <w:rPr>
          <w:rFonts w:ascii="宋体" w:eastAsia="宋体" w:hAnsi="宋体" w:cs="Arial" w:hint="eastAsia"/>
          <w:color w:val="000000"/>
          <w:kern w:val="0"/>
          <w:sz w:val="30"/>
          <w:szCs w:val="30"/>
        </w:rPr>
        <w:t>安全发展</w:t>
      </w:r>
      <w:proofErr w:type="gramEnd"/>
      <w:r w:rsidRPr="00381F6A">
        <w:rPr>
          <w:rFonts w:ascii="宋体" w:eastAsia="宋体" w:hAnsi="宋体" w:cs="Arial" w:hint="eastAsia"/>
          <w:color w:val="000000"/>
          <w:kern w:val="0"/>
          <w:sz w:val="30"/>
          <w:szCs w:val="30"/>
        </w:rPr>
        <w:t>的浓厚舆论氛围和安全文化氛围。</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（三）确保活动实效。全市水利行业各级各单位要紧紧围绕活动主题，把水利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各项宣教活动与解决当前水利安全生产突出问题相结合，与安全生产专项整治三年行动集中攻坚任务相结合，与推进安全生产大排查大整治等各项工作相结合，与推动落实安全生产责任相结合，突出重点领域，解决重点问题，防止简单化部署，防止形式主义，因地制宜开展好各项活动，切实达到以活动促工作、以活动保安全的目的。活动期间要高度重视信息报送工作，各县市区、功能区水利部门和局直属单位于5月31日前报送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活动方案和联络员；6月25日前报送水利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活动工作总结和活动进展情况统计表。各县市区、功能区水利部门于7月22日前将收集的各单位参评安全生产标准化成果明细表（详见附件）报送至市水利局安办邮</w:t>
      </w:r>
      <w:r w:rsidRPr="00381F6A">
        <w:rPr>
          <w:rFonts w:ascii="宋体" w:eastAsia="宋体" w:hAnsi="宋体" w:cs="Arial" w:hint="eastAsia"/>
          <w:color w:val="000000"/>
          <w:kern w:val="0"/>
          <w:sz w:val="30"/>
          <w:szCs w:val="30"/>
        </w:rPr>
        <w:lastRenderedPageBreak/>
        <w:t>箱，并于2021年8月31日前将参评成果电子版按要求发送至市水利安办邮箱。</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联系人及电话：</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刘纯祥  鹿金钊   0538-8567721</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报送邮箱：ab85677@126.com</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 </w:t>
      </w:r>
    </w:p>
    <w:p w:rsidR="00381F6A" w:rsidRPr="00381F6A" w:rsidRDefault="00381F6A" w:rsidP="00381F6A">
      <w:pPr>
        <w:widowControl/>
        <w:spacing w:line="556" w:lineRule="atLeast"/>
        <w:ind w:firstLine="613"/>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附件：</w:t>
      </w:r>
      <w:r w:rsidRPr="00381F6A">
        <w:rPr>
          <w:rFonts w:ascii="Times New Roman" w:eastAsia="宋体" w:hAnsi="Times New Roman" w:cs="Times New Roman"/>
          <w:color w:val="000000"/>
          <w:kern w:val="0"/>
          <w:sz w:val="30"/>
          <w:szCs w:val="30"/>
        </w:rPr>
        <w:t>1.</w:t>
      </w:r>
      <w:r w:rsidRPr="00381F6A">
        <w:rPr>
          <w:rFonts w:ascii="宋体" w:eastAsia="宋体" w:hAnsi="宋体" w:cs="Arial" w:hint="eastAsia"/>
          <w:color w:val="000000"/>
          <w:kern w:val="0"/>
          <w:sz w:val="30"/>
          <w:szCs w:val="30"/>
        </w:rPr>
        <w:t>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活动宣传标语</w:t>
      </w:r>
    </w:p>
    <w:p w:rsidR="00381F6A" w:rsidRPr="00381F6A" w:rsidRDefault="00381F6A" w:rsidP="00381F6A">
      <w:pPr>
        <w:widowControl/>
        <w:spacing w:line="556" w:lineRule="atLeast"/>
        <w:ind w:firstLine="1526"/>
        <w:jc w:val="left"/>
        <w:rPr>
          <w:rFonts w:ascii="Arial" w:eastAsia="宋体" w:hAnsi="Arial" w:cs="Arial"/>
          <w:kern w:val="0"/>
          <w:sz w:val="23"/>
          <w:szCs w:val="23"/>
        </w:rPr>
      </w:pPr>
      <w:r w:rsidRPr="00381F6A">
        <w:rPr>
          <w:rFonts w:ascii="Times New Roman" w:eastAsia="宋体" w:hAnsi="Times New Roman" w:cs="Times New Roman"/>
          <w:color w:val="000000"/>
          <w:kern w:val="0"/>
          <w:sz w:val="30"/>
          <w:szCs w:val="30"/>
        </w:rPr>
        <w:t>2.</w:t>
      </w:r>
      <w:r w:rsidRPr="00381F6A">
        <w:rPr>
          <w:rFonts w:ascii="宋体" w:eastAsia="宋体" w:hAnsi="宋体" w:cs="Arial" w:hint="eastAsia"/>
          <w:color w:val="000000"/>
          <w:kern w:val="0"/>
          <w:sz w:val="30"/>
          <w:szCs w:val="30"/>
        </w:rPr>
        <w:t>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活动联络员信息表</w:t>
      </w:r>
    </w:p>
    <w:p w:rsidR="00381F6A" w:rsidRPr="00381F6A" w:rsidRDefault="00381F6A" w:rsidP="00381F6A">
      <w:pPr>
        <w:widowControl/>
        <w:spacing w:line="556" w:lineRule="atLeast"/>
        <w:ind w:firstLine="1526"/>
        <w:jc w:val="left"/>
        <w:rPr>
          <w:rFonts w:ascii="Arial" w:eastAsia="宋体" w:hAnsi="Arial" w:cs="Arial"/>
          <w:kern w:val="0"/>
          <w:sz w:val="23"/>
          <w:szCs w:val="23"/>
        </w:rPr>
      </w:pPr>
      <w:r w:rsidRPr="00381F6A">
        <w:rPr>
          <w:rFonts w:ascii="Times New Roman" w:eastAsia="宋体" w:hAnsi="Times New Roman" w:cs="Times New Roman"/>
          <w:color w:val="000000"/>
          <w:kern w:val="0"/>
          <w:sz w:val="30"/>
          <w:szCs w:val="30"/>
        </w:rPr>
        <w:t>3.</w:t>
      </w:r>
      <w:r w:rsidRPr="00381F6A">
        <w:rPr>
          <w:rFonts w:ascii="宋体" w:eastAsia="宋体" w:hAnsi="宋体" w:cs="Arial" w:hint="eastAsia"/>
          <w:color w:val="000000"/>
          <w:kern w:val="0"/>
          <w:sz w:val="30"/>
          <w:szCs w:val="30"/>
        </w:rPr>
        <w:t>水利安全生产标准化建设成果评选展示活动方案</w:t>
      </w:r>
    </w:p>
    <w:p w:rsidR="00381F6A" w:rsidRPr="00381F6A" w:rsidRDefault="00381F6A" w:rsidP="00381F6A">
      <w:pPr>
        <w:widowControl/>
        <w:spacing w:line="556" w:lineRule="atLeast"/>
        <w:ind w:firstLine="1526"/>
        <w:jc w:val="left"/>
        <w:rPr>
          <w:rFonts w:ascii="Arial" w:eastAsia="宋体" w:hAnsi="Arial" w:cs="Arial"/>
          <w:kern w:val="0"/>
          <w:sz w:val="23"/>
          <w:szCs w:val="23"/>
        </w:rPr>
      </w:pPr>
      <w:r w:rsidRPr="00381F6A">
        <w:rPr>
          <w:rFonts w:ascii="Times New Roman" w:eastAsia="宋体" w:hAnsi="Times New Roman" w:cs="Times New Roman"/>
          <w:color w:val="000000"/>
          <w:kern w:val="0"/>
          <w:sz w:val="30"/>
          <w:szCs w:val="30"/>
        </w:rPr>
        <w:t>4.</w:t>
      </w:r>
      <w:r w:rsidRPr="00381F6A">
        <w:rPr>
          <w:rFonts w:ascii="宋体" w:eastAsia="宋体" w:hAnsi="宋体" w:cs="Arial" w:hint="eastAsia"/>
          <w:color w:val="000000"/>
          <w:kern w:val="0"/>
          <w:sz w:val="30"/>
          <w:szCs w:val="30"/>
        </w:rPr>
        <w:t>全国水利安全生产知识网络竞赛</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《水安将军》</w:t>
      </w:r>
    </w:p>
    <w:p w:rsidR="00381F6A" w:rsidRPr="00381F6A" w:rsidRDefault="00381F6A" w:rsidP="00381F6A">
      <w:pPr>
        <w:widowControl/>
        <w:spacing w:line="556" w:lineRule="atLeast"/>
        <w:ind w:firstLine="1825"/>
        <w:jc w:val="left"/>
        <w:rPr>
          <w:rFonts w:ascii="Arial" w:eastAsia="宋体" w:hAnsi="Arial" w:cs="Arial"/>
          <w:kern w:val="0"/>
          <w:sz w:val="23"/>
          <w:szCs w:val="23"/>
        </w:rPr>
      </w:pPr>
      <w:r w:rsidRPr="00381F6A">
        <w:rPr>
          <w:rFonts w:ascii="宋体" w:eastAsia="宋体" w:hAnsi="宋体" w:cs="Arial" w:hint="eastAsia"/>
          <w:color w:val="000000"/>
          <w:kern w:val="0"/>
          <w:sz w:val="30"/>
          <w:szCs w:val="30"/>
        </w:rPr>
        <w:t>趣味活动方案</w:t>
      </w:r>
    </w:p>
    <w:p w:rsidR="00381F6A" w:rsidRPr="00381F6A" w:rsidRDefault="00381F6A" w:rsidP="00381F6A">
      <w:pPr>
        <w:widowControl/>
        <w:spacing w:line="556" w:lineRule="atLeast"/>
        <w:ind w:firstLine="1526"/>
        <w:jc w:val="left"/>
        <w:rPr>
          <w:rFonts w:ascii="Arial" w:eastAsia="宋体" w:hAnsi="Arial" w:cs="Arial"/>
          <w:kern w:val="0"/>
          <w:sz w:val="23"/>
          <w:szCs w:val="23"/>
        </w:rPr>
      </w:pPr>
      <w:r w:rsidRPr="00381F6A">
        <w:rPr>
          <w:rFonts w:ascii="Times New Roman" w:eastAsia="宋体" w:hAnsi="Times New Roman" w:cs="Times New Roman"/>
          <w:color w:val="000000"/>
          <w:kern w:val="0"/>
          <w:sz w:val="30"/>
          <w:szCs w:val="30"/>
        </w:rPr>
        <w:t>5.</w:t>
      </w:r>
      <w:r w:rsidRPr="00381F6A">
        <w:rPr>
          <w:rFonts w:ascii="宋体" w:eastAsia="宋体" w:hAnsi="宋体" w:cs="Arial" w:hint="eastAsia"/>
          <w:color w:val="000000"/>
          <w:kern w:val="0"/>
          <w:sz w:val="30"/>
          <w:szCs w:val="30"/>
        </w:rPr>
        <w:t>水利</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安全生产月</w:t>
      </w:r>
      <w:r w:rsidRPr="00381F6A">
        <w:rPr>
          <w:rFonts w:ascii="Times New Roman" w:eastAsia="宋体" w:hAnsi="Times New Roman" w:cs="Times New Roman"/>
          <w:color w:val="000000"/>
          <w:kern w:val="0"/>
          <w:sz w:val="30"/>
          <w:szCs w:val="30"/>
        </w:rPr>
        <w:t>”</w:t>
      </w:r>
      <w:r w:rsidRPr="00381F6A">
        <w:rPr>
          <w:rFonts w:ascii="宋体" w:eastAsia="宋体" w:hAnsi="宋体" w:cs="Arial" w:hint="eastAsia"/>
          <w:color w:val="000000"/>
          <w:kern w:val="0"/>
          <w:sz w:val="30"/>
          <w:szCs w:val="30"/>
        </w:rPr>
        <w:t>活动进展情况统计表</w:t>
      </w:r>
    </w:p>
    <w:p w:rsidR="00381F6A" w:rsidRPr="00381F6A" w:rsidRDefault="00381F6A" w:rsidP="00381F6A">
      <w:pPr>
        <w:widowControl/>
        <w:spacing w:line="556" w:lineRule="atLeast"/>
        <w:ind w:firstLine="1526"/>
        <w:jc w:val="right"/>
        <w:rPr>
          <w:rFonts w:ascii="Arial" w:eastAsia="宋体" w:hAnsi="Arial" w:cs="Arial"/>
          <w:kern w:val="0"/>
          <w:sz w:val="23"/>
          <w:szCs w:val="23"/>
        </w:rPr>
      </w:pPr>
      <w:r w:rsidRPr="00381F6A">
        <w:rPr>
          <w:rFonts w:ascii="宋体" w:eastAsia="宋体" w:hAnsi="宋体" w:cs="Arial" w:hint="eastAsia"/>
          <w:color w:val="000000"/>
          <w:kern w:val="0"/>
          <w:sz w:val="30"/>
          <w:szCs w:val="30"/>
        </w:rPr>
        <w:t> </w:t>
      </w:r>
    </w:p>
    <w:p w:rsidR="00381F6A" w:rsidRPr="00381F6A" w:rsidRDefault="00381F6A" w:rsidP="00381F6A">
      <w:pPr>
        <w:widowControl/>
        <w:spacing w:line="556" w:lineRule="atLeast"/>
        <w:ind w:firstLine="1526"/>
        <w:jc w:val="right"/>
        <w:rPr>
          <w:rFonts w:ascii="Arial" w:eastAsia="宋体" w:hAnsi="Arial" w:cs="Arial"/>
          <w:kern w:val="0"/>
          <w:sz w:val="23"/>
          <w:szCs w:val="23"/>
        </w:rPr>
      </w:pPr>
      <w:r w:rsidRPr="00381F6A">
        <w:rPr>
          <w:rFonts w:ascii="宋体" w:eastAsia="宋体" w:hAnsi="宋体" w:cs="Arial" w:hint="eastAsia"/>
          <w:color w:val="000000"/>
          <w:kern w:val="0"/>
          <w:sz w:val="30"/>
          <w:szCs w:val="30"/>
        </w:rPr>
        <w:t> </w:t>
      </w:r>
    </w:p>
    <w:p w:rsidR="00381F6A" w:rsidRPr="00381F6A" w:rsidRDefault="00381F6A" w:rsidP="00381F6A">
      <w:pPr>
        <w:widowControl/>
        <w:spacing w:line="556" w:lineRule="atLeast"/>
        <w:ind w:firstLine="1526"/>
        <w:jc w:val="right"/>
        <w:rPr>
          <w:rFonts w:ascii="Arial" w:eastAsia="宋体" w:hAnsi="Arial" w:cs="Arial"/>
          <w:kern w:val="0"/>
          <w:sz w:val="23"/>
          <w:szCs w:val="23"/>
        </w:rPr>
      </w:pPr>
      <w:r w:rsidRPr="00381F6A">
        <w:rPr>
          <w:rFonts w:ascii="宋体" w:eastAsia="宋体" w:hAnsi="宋体" w:cs="Arial" w:hint="eastAsia"/>
          <w:color w:val="000000"/>
          <w:kern w:val="0"/>
          <w:sz w:val="30"/>
          <w:szCs w:val="30"/>
        </w:rPr>
        <w:t xml:space="preserve">泰安市水利局        </w:t>
      </w:r>
    </w:p>
    <w:p w:rsidR="00381F6A" w:rsidRPr="00381F6A" w:rsidRDefault="00381F6A" w:rsidP="00381F6A">
      <w:pPr>
        <w:widowControl/>
        <w:spacing w:line="556" w:lineRule="atLeast"/>
        <w:ind w:firstLine="1526"/>
        <w:jc w:val="right"/>
        <w:rPr>
          <w:rFonts w:ascii="Arial" w:eastAsia="宋体" w:hAnsi="Arial" w:cs="Arial"/>
          <w:kern w:val="0"/>
          <w:sz w:val="23"/>
          <w:szCs w:val="23"/>
        </w:rPr>
      </w:pPr>
      <w:r w:rsidRPr="00381F6A">
        <w:rPr>
          <w:rFonts w:ascii="Times New Roman" w:eastAsia="宋体" w:hAnsi="Times New Roman" w:cs="Times New Roman"/>
          <w:color w:val="000000"/>
          <w:kern w:val="0"/>
          <w:sz w:val="30"/>
          <w:szCs w:val="30"/>
        </w:rPr>
        <w:t>2021</w:t>
      </w:r>
      <w:r w:rsidRPr="00381F6A">
        <w:rPr>
          <w:rFonts w:ascii="宋体" w:eastAsia="宋体" w:hAnsi="宋体" w:cs="Arial" w:hint="eastAsia"/>
          <w:color w:val="000000"/>
          <w:kern w:val="0"/>
          <w:sz w:val="30"/>
          <w:szCs w:val="30"/>
        </w:rPr>
        <w:t>年</w:t>
      </w:r>
      <w:r w:rsidRPr="00381F6A">
        <w:rPr>
          <w:rFonts w:ascii="Times New Roman" w:eastAsia="宋体" w:hAnsi="Times New Roman" w:cs="Times New Roman"/>
          <w:color w:val="000000"/>
          <w:kern w:val="0"/>
          <w:sz w:val="30"/>
          <w:szCs w:val="30"/>
        </w:rPr>
        <w:t>5</w:t>
      </w:r>
      <w:r w:rsidRPr="00381F6A">
        <w:rPr>
          <w:rFonts w:ascii="宋体" w:eastAsia="宋体" w:hAnsi="宋体" w:cs="Arial" w:hint="eastAsia"/>
          <w:color w:val="000000"/>
          <w:kern w:val="0"/>
          <w:sz w:val="30"/>
          <w:szCs w:val="30"/>
        </w:rPr>
        <w:t>月</w:t>
      </w:r>
      <w:r w:rsidRPr="00381F6A">
        <w:rPr>
          <w:rFonts w:ascii="Times New Roman" w:eastAsia="宋体" w:hAnsi="Times New Roman" w:cs="Times New Roman"/>
          <w:color w:val="000000"/>
          <w:kern w:val="0"/>
          <w:sz w:val="30"/>
          <w:szCs w:val="30"/>
        </w:rPr>
        <w:t>31</w:t>
      </w:r>
      <w:r w:rsidRPr="00381F6A">
        <w:rPr>
          <w:rFonts w:ascii="宋体" w:eastAsia="宋体" w:hAnsi="宋体" w:cs="Arial" w:hint="eastAsia"/>
          <w:color w:val="000000"/>
          <w:kern w:val="0"/>
          <w:sz w:val="30"/>
          <w:szCs w:val="30"/>
        </w:rPr>
        <w:t xml:space="preserve">日      </w:t>
      </w:r>
    </w:p>
    <w:p w:rsidR="00381F6A" w:rsidRPr="00381F6A" w:rsidRDefault="00381F6A" w:rsidP="00381F6A">
      <w:pPr>
        <w:widowControl/>
        <w:spacing w:line="556" w:lineRule="atLeast"/>
        <w:jc w:val="left"/>
        <w:rPr>
          <w:rFonts w:ascii="Arial" w:eastAsia="宋体" w:hAnsi="Arial" w:cs="Arial"/>
          <w:kern w:val="0"/>
          <w:sz w:val="23"/>
          <w:szCs w:val="23"/>
        </w:rPr>
      </w:pPr>
      <w:r w:rsidRPr="00381F6A">
        <w:rPr>
          <w:rFonts w:ascii="宋体" w:eastAsia="宋体" w:hAnsi="宋体" w:cs="宋体" w:hint="eastAsia"/>
          <w:kern w:val="0"/>
          <w:sz w:val="30"/>
          <w:szCs w:val="30"/>
        </w:rPr>
        <w:t> </w:t>
      </w:r>
    </w:p>
    <w:p w:rsidR="00381F6A" w:rsidRPr="00381F6A" w:rsidRDefault="00381F6A" w:rsidP="00381F6A">
      <w:pPr>
        <w:widowControl/>
        <w:spacing w:line="556" w:lineRule="atLeast"/>
        <w:ind w:firstLine="627"/>
        <w:jc w:val="left"/>
        <w:rPr>
          <w:rFonts w:ascii="Arial" w:eastAsia="宋体" w:hAnsi="Arial" w:cs="Arial"/>
          <w:kern w:val="0"/>
          <w:sz w:val="23"/>
          <w:szCs w:val="23"/>
        </w:rPr>
      </w:pPr>
      <w:r w:rsidRPr="00381F6A">
        <w:rPr>
          <w:rFonts w:ascii="宋体" w:eastAsia="宋体" w:hAnsi="宋体" w:cs="宋体" w:hint="eastAsia"/>
          <w:kern w:val="0"/>
          <w:sz w:val="30"/>
          <w:szCs w:val="30"/>
        </w:rPr>
        <w:t> </w:t>
      </w:r>
    </w:p>
    <w:p w:rsidR="00381F6A" w:rsidRPr="00381F6A" w:rsidRDefault="00381F6A" w:rsidP="00381F6A">
      <w:pPr>
        <w:widowControl/>
        <w:spacing w:line="556" w:lineRule="atLeast"/>
        <w:ind w:firstLine="257"/>
        <w:jc w:val="left"/>
        <w:rPr>
          <w:rFonts w:ascii="Arial" w:eastAsia="宋体" w:hAnsi="Arial" w:cs="Arial"/>
          <w:kern w:val="0"/>
          <w:sz w:val="23"/>
          <w:szCs w:val="23"/>
        </w:rPr>
      </w:pPr>
      <w:r w:rsidRPr="00381F6A">
        <w:rPr>
          <w:rFonts w:ascii="宋体" w:eastAsia="宋体" w:hAnsi="宋体" w:cs="Arial" w:hint="eastAsia"/>
          <w:kern w:val="0"/>
          <w:sz w:val="10"/>
          <w:szCs w:val="10"/>
        </w:rPr>
        <w:t> </w:t>
      </w:r>
    </w:p>
    <w:p w:rsidR="00381F6A" w:rsidRPr="00381F6A" w:rsidRDefault="00381F6A" w:rsidP="00381F6A">
      <w:pPr>
        <w:widowControl/>
        <w:spacing w:line="556" w:lineRule="atLeast"/>
        <w:ind w:firstLine="257"/>
        <w:jc w:val="left"/>
        <w:rPr>
          <w:rFonts w:ascii="Arial" w:eastAsia="宋体" w:hAnsi="Arial" w:cs="Arial"/>
          <w:kern w:val="0"/>
          <w:sz w:val="23"/>
          <w:szCs w:val="23"/>
        </w:rPr>
      </w:pPr>
      <w:r w:rsidRPr="00381F6A">
        <w:rPr>
          <w:rFonts w:ascii="宋体" w:eastAsia="宋体" w:hAnsi="宋体" w:cs="Arial" w:hint="eastAsia"/>
          <w:kern w:val="0"/>
          <w:sz w:val="10"/>
          <w:szCs w:val="10"/>
        </w:rPr>
        <w:t> </w:t>
      </w:r>
    </w:p>
    <w:p w:rsidR="00381F6A" w:rsidRPr="00381F6A" w:rsidRDefault="00381F6A" w:rsidP="00381F6A">
      <w:pPr>
        <w:widowControl/>
        <w:spacing w:line="556" w:lineRule="atLeast"/>
        <w:ind w:firstLine="257"/>
        <w:jc w:val="left"/>
        <w:rPr>
          <w:rFonts w:ascii="Arial" w:eastAsia="宋体" w:hAnsi="Arial" w:cs="Arial"/>
          <w:kern w:val="0"/>
          <w:sz w:val="23"/>
          <w:szCs w:val="23"/>
        </w:rPr>
      </w:pPr>
      <w:r w:rsidRPr="00381F6A">
        <w:rPr>
          <w:rFonts w:ascii="宋体" w:eastAsia="宋体" w:hAnsi="宋体" w:cs="Arial" w:hint="eastAsia"/>
          <w:kern w:val="0"/>
          <w:sz w:val="10"/>
          <w:szCs w:val="1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06"/>
      </w:tblGrid>
      <w:tr w:rsidR="00381F6A" w:rsidRPr="00381F6A" w:rsidTr="00381F6A">
        <w:trPr>
          <w:trHeight w:val="375"/>
        </w:trPr>
        <w:tc>
          <w:tcPr>
            <w:tcW w:w="9060" w:type="dxa"/>
            <w:tcBorders>
              <w:top w:val="single" w:sz="6" w:space="0" w:color="auto"/>
              <w:left w:val="nil"/>
              <w:bottom w:val="single" w:sz="6" w:space="0" w:color="auto"/>
              <w:right w:val="nil"/>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556" w:lineRule="atLeast"/>
              <w:jc w:val="left"/>
              <w:rPr>
                <w:rFonts w:ascii="Arial" w:eastAsia="宋体" w:hAnsi="Arial" w:cs="Arial"/>
                <w:kern w:val="0"/>
                <w:sz w:val="23"/>
                <w:szCs w:val="23"/>
              </w:rPr>
            </w:pPr>
            <w:r w:rsidRPr="00381F6A">
              <w:rPr>
                <w:rFonts w:ascii="宋体" w:eastAsia="宋体" w:hAnsi="宋体" w:cs="Arial" w:hint="eastAsia"/>
                <w:kern w:val="0"/>
                <w:sz w:val="27"/>
                <w:szCs w:val="27"/>
              </w:rPr>
              <w:t> 泰安市水利局办公室　　               　　2020</w:t>
            </w:r>
            <w:r w:rsidRPr="00381F6A">
              <w:rPr>
                <w:rFonts w:ascii="宋体" w:eastAsia="宋体" w:hAnsi="宋体" w:cs="Arial" w:hint="eastAsia"/>
                <w:kern w:val="0"/>
                <w:sz w:val="27"/>
                <w:szCs w:val="27"/>
              </w:rPr>
              <w:lastRenderedPageBreak/>
              <w:t>年5月31日印发</w:t>
            </w:r>
          </w:p>
        </w:tc>
      </w:tr>
    </w:tbl>
    <w:p w:rsidR="00381F6A" w:rsidRPr="00381F6A" w:rsidRDefault="00381F6A" w:rsidP="00381F6A">
      <w:pPr>
        <w:widowControl/>
        <w:spacing w:line="556" w:lineRule="atLeast"/>
        <w:ind w:firstLine="257"/>
        <w:jc w:val="left"/>
        <w:rPr>
          <w:rFonts w:ascii="Arial" w:eastAsia="宋体" w:hAnsi="Arial" w:cs="Arial"/>
          <w:kern w:val="0"/>
          <w:sz w:val="23"/>
          <w:szCs w:val="23"/>
        </w:rPr>
      </w:pPr>
      <w:r w:rsidRPr="00381F6A">
        <w:rPr>
          <w:rFonts w:ascii="宋体" w:eastAsia="宋体" w:hAnsi="宋体" w:cs="Arial" w:hint="eastAsia"/>
          <w:kern w:val="0"/>
          <w:sz w:val="10"/>
          <w:szCs w:val="10"/>
        </w:rPr>
        <w:lastRenderedPageBreak/>
        <w:t> </w:t>
      </w:r>
    </w:p>
    <w:p w:rsidR="00381F6A" w:rsidRPr="00381F6A" w:rsidRDefault="00381F6A" w:rsidP="00381F6A">
      <w:pPr>
        <w:widowControl/>
        <w:spacing w:line="480" w:lineRule="atLeast"/>
        <w:jc w:val="left"/>
        <w:rPr>
          <w:rFonts w:ascii="Arial" w:eastAsia="宋体" w:hAnsi="Arial" w:cs="Arial"/>
          <w:kern w:val="0"/>
          <w:sz w:val="10"/>
          <w:szCs w:val="10"/>
        </w:rPr>
      </w:pPr>
      <w:r w:rsidRPr="00381F6A">
        <w:rPr>
          <w:rFonts w:ascii="Arial" w:eastAsia="宋体" w:hAnsi="Arial" w:cs="Arial"/>
          <w:kern w:val="0"/>
          <w:sz w:val="10"/>
          <w:szCs w:val="10"/>
        </w:rPr>
        <w:t> </w:t>
      </w:r>
    </w:p>
    <w:p w:rsidR="00381F6A" w:rsidRPr="00381F6A" w:rsidRDefault="00381F6A" w:rsidP="00381F6A">
      <w:pPr>
        <w:widowControl/>
        <w:spacing w:line="480" w:lineRule="atLeast"/>
        <w:jc w:val="left"/>
        <w:rPr>
          <w:rFonts w:ascii="Arial" w:eastAsia="宋体" w:hAnsi="Arial" w:cs="Arial"/>
          <w:kern w:val="0"/>
          <w:sz w:val="10"/>
          <w:szCs w:val="10"/>
        </w:rPr>
      </w:pPr>
      <w:r w:rsidRPr="00381F6A">
        <w:rPr>
          <w:rFonts w:ascii="Arial" w:eastAsia="宋体" w:hAnsi="Arial" w:cs="Arial"/>
          <w:kern w:val="0"/>
          <w:sz w:val="10"/>
          <w:szCs w:val="10"/>
        </w:rPr>
        <w:t> </w:t>
      </w:r>
    </w:p>
    <w:p w:rsidR="00381F6A" w:rsidRPr="00381F6A" w:rsidRDefault="00381F6A" w:rsidP="00381F6A">
      <w:pPr>
        <w:widowControl/>
        <w:spacing w:line="480" w:lineRule="atLeast"/>
        <w:jc w:val="left"/>
        <w:rPr>
          <w:rFonts w:ascii="Arial" w:eastAsia="宋体" w:hAnsi="Arial" w:cs="Arial"/>
          <w:kern w:val="0"/>
          <w:sz w:val="10"/>
          <w:szCs w:val="10"/>
        </w:rPr>
      </w:pPr>
      <w:r w:rsidRPr="00381F6A">
        <w:rPr>
          <w:rFonts w:ascii="黑体" w:eastAsia="黑体" w:hAnsi="黑体" w:cs="Arial" w:hint="eastAsia"/>
          <w:kern w:val="0"/>
          <w:sz w:val="30"/>
          <w:szCs w:val="30"/>
        </w:rPr>
        <w:t>附件1</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 </w:t>
      </w:r>
    </w:p>
    <w:p w:rsidR="00381F6A" w:rsidRPr="00381F6A" w:rsidRDefault="00381F6A" w:rsidP="00381F6A">
      <w:pPr>
        <w:widowControl/>
        <w:spacing w:line="556" w:lineRule="atLeast"/>
        <w:jc w:val="center"/>
        <w:textAlignment w:val="baseline"/>
        <w:rPr>
          <w:rFonts w:ascii="Arial" w:eastAsia="宋体" w:hAnsi="Arial" w:cs="Arial"/>
          <w:kern w:val="0"/>
          <w:sz w:val="10"/>
          <w:szCs w:val="10"/>
        </w:rPr>
      </w:pPr>
      <w:r w:rsidRPr="00381F6A">
        <w:rPr>
          <w:rFonts w:ascii="方正小标宋简体" w:eastAsia="方正小标宋简体" w:hAnsi="Arial" w:cs="Arial" w:hint="eastAsia"/>
          <w:kern w:val="0"/>
          <w:sz w:val="41"/>
          <w:szCs w:val="41"/>
          <w:shd w:val="clear" w:color="auto" w:fill="FFFFFF"/>
        </w:rPr>
        <w:t>水利“安全生产月”活动宣传标语</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 </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w:t>
      </w:r>
      <w:r w:rsidRPr="00381F6A">
        <w:rPr>
          <w:rFonts w:ascii="宋体" w:eastAsia="宋体" w:hAnsi="宋体" w:cs="Arial" w:hint="eastAsia"/>
          <w:kern w:val="0"/>
          <w:sz w:val="30"/>
          <w:szCs w:val="30"/>
        </w:rPr>
        <w:t>落实安全责任推动安全发展</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2、生命至上 安全第一</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3、生命重于泰山 守住安全底线</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4、树牢</w:t>
      </w:r>
      <w:proofErr w:type="gramStart"/>
      <w:r w:rsidRPr="00381F6A">
        <w:rPr>
          <w:rFonts w:ascii="宋体" w:eastAsia="宋体" w:hAnsi="宋体" w:cs="Arial" w:hint="eastAsia"/>
          <w:kern w:val="0"/>
          <w:sz w:val="30"/>
          <w:szCs w:val="30"/>
          <w:shd w:val="clear" w:color="auto" w:fill="FFFFFF"/>
        </w:rPr>
        <w:t>安全发展</w:t>
      </w:r>
      <w:proofErr w:type="gramEnd"/>
      <w:r w:rsidRPr="00381F6A">
        <w:rPr>
          <w:rFonts w:ascii="宋体" w:eastAsia="宋体" w:hAnsi="宋体" w:cs="Arial" w:hint="eastAsia"/>
          <w:kern w:val="0"/>
          <w:sz w:val="30"/>
          <w:szCs w:val="30"/>
          <w:shd w:val="clear" w:color="auto" w:fill="FFFFFF"/>
        </w:rPr>
        <w:t>理念 守住安全生产底线</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5、发展决不能以牺牲安全为代价</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6、</w:t>
      </w:r>
      <w:r w:rsidRPr="00381F6A">
        <w:rPr>
          <w:rFonts w:ascii="宋体" w:eastAsia="宋体" w:hAnsi="宋体" w:cs="Arial" w:hint="eastAsia"/>
          <w:color w:val="000000"/>
          <w:kern w:val="0"/>
          <w:sz w:val="30"/>
          <w:szCs w:val="30"/>
          <w:shd w:val="clear" w:color="auto" w:fill="FFFFFF"/>
        </w:rPr>
        <w:t>安全是最大的经济效益</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7、</w:t>
      </w:r>
      <w:r w:rsidRPr="00381F6A">
        <w:rPr>
          <w:rFonts w:ascii="宋体" w:eastAsia="宋体" w:hAnsi="宋体" w:cs="Arial" w:hint="eastAsia"/>
          <w:color w:val="000000"/>
          <w:kern w:val="0"/>
          <w:sz w:val="30"/>
          <w:szCs w:val="30"/>
          <w:shd w:val="clear" w:color="auto" w:fill="FFFFFF"/>
        </w:rPr>
        <w:t>培训不到位就是最大安全隐患</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8、党政同责 一岗双责 齐抓共管 失职追责</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9、事故就在一瞬间  时刻精心保安全</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10、安全警钟鸣耳畔  规章制度记心间</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11、事故是最大的成本 安全是最大的效益</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12、管理基础打得牢  安全大厦层层高</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13、安全来自警惕 事故出于麻痹</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14、想安全事 上安全岗 做安全人</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lastRenderedPageBreak/>
        <w:t>15、你对</w:t>
      </w:r>
      <w:proofErr w:type="gramStart"/>
      <w:r w:rsidRPr="00381F6A">
        <w:rPr>
          <w:rFonts w:ascii="宋体" w:eastAsia="宋体" w:hAnsi="宋体" w:cs="Arial" w:hint="eastAsia"/>
          <w:kern w:val="0"/>
          <w:sz w:val="30"/>
          <w:szCs w:val="30"/>
          <w:shd w:val="clear" w:color="auto" w:fill="FFFFFF"/>
        </w:rPr>
        <w:t>违章讲</w:t>
      </w:r>
      <w:proofErr w:type="gramEnd"/>
      <w:r w:rsidRPr="00381F6A">
        <w:rPr>
          <w:rFonts w:ascii="宋体" w:eastAsia="宋体" w:hAnsi="宋体" w:cs="Arial" w:hint="eastAsia"/>
          <w:kern w:val="0"/>
          <w:sz w:val="30"/>
          <w:szCs w:val="30"/>
          <w:shd w:val="clear" w:color="auto" w:fill="FFFFFF"/>
        </w:rPr>
        <w:t>人情 事故对你不留情</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16、宁为安全受累 不为事故流泪</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17、人民利益高于一切安全责任重于泰山</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18、安全生产</w:t>
      </w:r>
      <w:proofErr w:type="gramStart"/>
      <w:r w:rsidRPr="00381F6A">
        <w:rPr>
          <w:rFonts w:ascii="宋体" w:eastAsia="宋体" w:hAnsi="宋体" w:cs="Arial" w:hint="eastAsia"/>
          <w:kern w:val="0"/>
          <w:sz w:val="30"/>
          <w:szCs w:val="30"/>
          <w:shd w:val="clear" w:color="auto" w:fill="FFFFFF"/>
        </w:rPr>
        <w:t>勿</w:t>
      </w:r>
      <w:proofErr w:type="gramEnd"/>
      <w:r w:rsidRPr="00381F6A">
        <w:rPr>
          <w:rFonts w:ascii="宋体" w:eastAsia="宋体" w:hAnsi="宋体" w:cs="Arial" w:hint="eastAsia"/>
          <w:kern w:val="0"/>
          <w:sz w:val="30"/>
          <w:szCs w:val="30"/>
          <w:shd w:val="clear" w:color="auto" w:fill="FFFFFF"/>
        </w:rPr>
        <w:t>侥幸 违章违规要人命</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19、事故后果紧系心  安全素质不断升</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20、安全为天 平安是福</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21、安全生产 人人有责</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22、安全不离口  规章不离手</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23、落实应急预案  加强事故防范</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24、生命只有一次 安全从我做起</w:t>
      </w:r>
    </w:p>
    <w:p w:rsidR="00381F6A" w:rsidRPr="00381F6A" w:rsidRDefault="00381F6A" w:rsidP="00381F6A">
      <w:pPr>
        <w:widowControl/>
        <w:spacing w:line="556" w:lineRule="atLeast"/>
        <w:ind w:firstLine="613"/>
        <w:jc w:val="left"/>
        <w:textAlignment w:val="baseline"/>
        <w:rPr>
          <w:rFonts w:ascii="Arial" w:eastAsia="宋体" w:hAnsi="Arial" w:cs="Arial"/>
          <w:kern w:val="0"/>
          <w:sz w:val="10"/>
          <w:szCs w:val="10"/>
        </w:rPr>
      </w:pPr>
      <w:r w:rsidRPr="00381F6A">
        <w:rPr>
          <w:rFonts w:ascii="宋体" w:eastAsia="宋体" w:hAnsi="宋体" w:cs="Arial" w:hint="eastAsia"/>
          <w:kern w:val="0"/>
          <w:sz w:val="30"/>
          <w:szCs w:val="30"/>
          <w:shd w:val="clear" w:color="auto" w:fill="FFFFFF"/>
        </w:rPr>
        <w:t>25、安全人人抓 幸福千万家</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Arial" w:eastAsia="宋体" w:hAnsi="Arial" w:cs="Arial"/>
          <w:kern w:val="0"/>
          <w:sz w:val="30"/>
          <w:szCs w:val="30"/>
          <w:shd w:val="clear" w:color="auto" w:fill="FFFFFF"/>
        </w:rPr>
        <w:t> </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Arial" w:eastAsia="宋体" w:hAnsi="Arial" w:cs="Arial"/>
          <w:kern w:val="0"/>
          <w:sz w:val="30"/>
          <w:szCs w:val="30"/>
          <w:shd w:val="clear" w:color="auto" w:fill="FFFFFF"/>
        </w:rPr>
        <w:t> </w:t>
      </w:r>
    </w:p>
    <w:p w:rsidR="00381F6A" w:rsidRPr="00381F6A" w:rsidRDefault="00381F6A" w:rsidP="00381F6A">
      <w:pPr>
        <w:widowControl/>
        <w:spacing w:line="480" w:lineRule="atLeast"/>
        <w:jc w:val="left"/>
        <w:rPr>
          <w:rFonts w:ascii="Arial" w:eastAsia="宋体" w:hAnsi="Arial" w:cs="Arial"/>
          <w:kern w:val="0"/>
          <w:sz w:val="23"/>
          <w:szCs w:val="23"/>
        </w:rPr>
      </w:pPr>
      <w:r w:rsidRPr="00381F6A">
        <w:rPr>
          <w:rFonts w:ascii="Arial" w:eastAsia="宋体" w:hAnsi="Arial" w:cs="Arial"/>
          <w:kern w:val="0"/>
          <w:sz w:val="23"/>
          <w:szCs w:val="23"/>
        </w:rPr>
        <w:t> </w:t>
      </w:r>
    </w:p>
    <w:p w:rsidR="00381F6A" w:rsidRPr="00381F6A" w:rsidRDefault="00381F6A" w:rsidP="00381F6A">
      <w:pPr>
        <w:widowControl/>
        <w:spacing w:line="480" w:lineRule="atLeast"/>
        <w:jc w:val="left"/>
        <w:textAlignment w:val="baseline"/>
        <w:rPr>
          <w:rFonts w:ascii="Arial" w:eastAsia="宋体" w:hAnsi="Arial" w:cs="Arial"/>
          <w:kern w:val="0"/>
          <w:sz w:val="23"/>
          <w:szCs w:val="23"/>
        </w:rPr>
      </w:pPr>
      <w:r w:rsidRPr="00381F6A">
        <w:rPr>
          <w:rFonts w:ascii="黑体" w:eastAsia="黑体" w:hAnsi="黑体" w:cs="Arial" w:hint="eastAsia"/>
          <w:kern w:val="0"/>
          <w:sz w:val="30"/>
          <w:szCs w:val="30"/>
        </w:rPr>
        <w:t>附件2</w:t>
      </w:r>
    </w:p>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方正小标宋简体" w:eastAsia="方正小标宋简体" w:hAnsi="Arial" w:cs="Arial" w:hint="eastAsia"/>
          <w:kern w:val="0"/>
          <w:sz w:val="41"/>
          <w:szCs w:val="41"/>
        </w:rPr>
        <w:t>水利“安全生产月”活动联络员信息表</w:t>
      </w:r>
    </w:p>
    <w:tbl>
      <w:tblPr>
        <w:tblW w:w="14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2"/>
        <w:gridCol w:w="2592"/>
        <w:gridCol w:w="2034"/>
        <w:gridCol w:w="2266"/>
        <w:gridCol w:w="2137"/>
        <w:gridCol w:w="3169"/>
      </w:tblGrid>
      <w:tr w:rsidR="00381F6A" w:rsidRPr="00381F6A" w:rsidTr="00381F6A">
        <w:trPr>
          <w:trHeight w:val="675"/>
        </w:trPr>
        <w:tc>
          <w:tcPr>
            <w:tcW w:w="1830" w:type="dxa"/>
            <w:tcBorders>
              <w:top w:val="single" w:sz="6" w:space="0" w:color="auto"/>
              <w:left w:val="single" w:sz="6" w:space="0" w:color="auto"/>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姓名</w:t>
            </w:r>
          </w:p>
        </w:tc>
        <w:tc>
          <w:tcPr>
            <w:tcW w:w="2625" w:type="dxa"/>
            <w:tcBorders>
              <w:top w:val="single" w:sz="6" w:space="0" w:color="auto"/>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c>
          <w:tcPr>
            <w:tcW w:w="2055" w:type="dxa"/>
            <w:tcBorders>
              <w:top w:val="single" w:sz="6" w:space="0" w:color="auto"/>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性别</w:t>
            </w:r>
          </w:p>
        </w:tc>
        <w:tc>
          <w:tcPr>
            <w:tcW w:w="2295" w:type="dxa"/>
            <w:tcBorders>
              <w:top w:val="single" w:sz="6" w:space="0" w:color="auto"/>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c>
          <w:tcPr>
            <w:tcW w:w="2160" w:type="dxa"/>
            <w:tcBorders>
              <w:top w:val="single" w:sz="6" w:space="0" w:color="auto"/>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职务</w:t>
            </w:r>
          </w:p>
        </w:tc>
        <w:tc>
          <w:tcPr>
            <w:tcW w:w="3210" w:type="dxa"/>
            <w:tcBorders>
              <w:top w:val="single" w:sz="6" w:space="0" w:color="auto"/>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r>
      <w:tr w:rsidR="00381F6A" w:rsidRPr="00381F6A" w:rsidTr="00381F6A">
        <w:trPr>
          <w:trHeight w:val="675"/>
        </w:trPr>
        <w:tc>
          <w:tcPr>
            <w:tcW w:w="1830" w:type="dxa"/>
            <w:tcBorders>
              <w:top w:val="nil"/>
              <w:left w:val="single" w:sz="6" w:space="0" w:color="auto"/>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办公电话</w:t>
            </w:r>
          </w:p>
        </w:tc>
        <w:tc>
          <w:tcPr>
            <w:tcW w:w="2625"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c>
          <w:tcPr>
            <w:tcW w:w="2055"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手机</w:t>
            </w:r>
          </w:p>
        </w:tc>
        <w:tc>
          <w:tcPr>
            <w:tcW w:w="2295"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c>
          <w:tcPr>
            <w:tcW w:w="2160"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传真</w:t>
            </w:r>
          </w:p>
        </w:tc>
        <w:tc>
          <w:tcPr>
            <w:tcW w:w="3210"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r>
      <w:tr w:rsidR="00381F6A" w:rsidRPr="00381F6A" w:rsidTr="00381F6A">
        <w:trPr>
          <w:trHeight w:val="675"/>
        </w:trPr>
        <w:tc>
          <w:tcPr>
            <w:tcW w:w="1830" w:type="dxa"/>
            <w:tcBorders>
              <w:top w:val="nil"/>
              <w:left w:val="single" w:sz="6" w:space="0" w:color="auto"/>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QQ号</w:t>
            </w:r>
          </w:p>
        </w:tc>
        <w:tc>
          <w:tcPr>
            <w:tcW w:w="2625"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c>
          <w:tcPr>
            <w:tcW w:w="2055"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微信号</w:t>
            </w:r>
          </w:p>
        </w:tc>
        <w:tc>
          <w:tcPr>
            <w:tcW w:w="2295"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c>
          <w:tcPr>
            <w:tcW w:w="2160"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电子邮箱</w:t>
            </w:r>
          </w:p>
        </w:tc>
        <w:tc>
          <w:tcPr>
            <w:tcW w:w="3210" w:type="dxa"/>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r>
      <w:tr w:rsidR="00381F6A" w:rsidRPr="00381F6A" w:rsidTr="00381F6A">
        <w:trPr>
          <w:trHeight w:val="675"/>
        </w:trPr>
        <w:tc>
          <w:tcPr>
            <w:tcW w:w="1830" w:type="dxa"/>
            <w:tcBorders>
              <w:top w:val="nil"/>
              <w:left w:val="single" w:sz="6" w:space="0" w:color="auto"/>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单位名称</w:t>
            </w:r>
          </w:p>
        </w:tc>
        <w:tc>
          <w:tcPr>
            <w:tcW w:w="12345" w:type="dxa"/>
            <w:gridSpan w:val="5"/>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r>
      <w:tr w:rsidR="00381F6A" w:rsidRPr="00381F6A" w:rsidTr="00381F6A">
        <w:trPr>
          <w:trHeight w:val="675"/>
        </w:trPr>
        <w:tc>
          <w:tcPr>
            <w:tcW w:w="1830" w:type="dxa"/>
            <w:tcBorders>
              <w:top w:val="nil"/>
              <w:left w:val="single" w:sz="6" w:space="0" w:color="auto"/>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spacing w:line="480" w:lineRule="atLeast"/>
              <w:jc w:val="center"/>
              <w:textAlignment w:val="baseline"/>
              <w:rPr>
                <w:rFonts w:ascii="Arial" w:eastAsia="宋体" w:hAnsi="Arial" w:cs="Arial"/>
                <w:kern w:val="0"/>
                <w:sz w:val="23"/>
                <w:szCs w:val="23"/>
              </w:rPr>
            </w:pPr>
            <w:r w:rsidRPr="00381F6A">
              <w:rPr>
                <w:rFonts w:ascii="宋体" w:eastAsia="宋体" w:hAnsi="宋体" w:cs="Arial" w:hint="eastAsia"/>
                <w:kern w:val="0"/>
                <w:sz w:val="30"/>
                <w:szCs w:val="30"/>
              </w:rPr>
              <w:t>通信地址</w:t>
            </w:r>
          </w:p>
        </w:tc>
        <w:tc>
          <w:tcPr>
            <w:tcW w:w="12345" w:type="dxa"/>
            <w:gridSpan w:val="5"/>
            <w:tcBorders>
              <w:top w:val="nil"/>
              <w:left w:val="nil"/>
              <w:bottom w:val="single" w:sz="6" w:space="0" w:color="auto"/>
              <w:right w:val="single" w:sz="6" w:space="0" w:color="auto"/>
            </w:tcBorders>
            <w:shd w:val="clear" w:color="auto" w:fill="auto"/>
            <w:tcMar>
              <w:top w:w="0" w:type="dxa"/>
              <w:left w:w="100" w:type="dxa"/>
              <w:bottom w:w="0" w:type="dxa"/>
              <w:right w:w="100" w:type="dxa"/>
            </w:tcMar>
            <w:vAlign w:val="center"/>
            <w:hideMark/>
          </w:tcPr>
          <w:p w:rsidR="00381F6A" w:rsidRPr="00381F6A" w:rsidRDefault="00381F6A" w:rsidP="00381F6A">
            <w:pPr>
              <w:widowControl/>
              <w:jc w:val="left"/>
              <w:rPr>
                <w:rFonts w:ascii="Arial" w:eastAsia="宋体" w:hAnsi="Arial" w:cs="Arial"/>
                <w:kern w:val="0"/>
                <w:sz w:val="23"/>
                <w:szCs w:val="23"/>
              </w:rPr>
            </w:pPr>
          </w:p>
        </w:tc>
      </w:tr>
    </w:tbl>
    <w:p w:rsidR="00381F6A" w:rsidRPr="00381F6A" w:rsidRDefault="00381F6A" w:rsidP="00381F6A">
      <w:pPr>
        <w:widowControl/>
        <w:spacing w:line="480" w:lineRule="atLeast"/>
        <w:jc w:val="left"/>
        <w:textAlignment w:val="baseline"/>
        <w:rPr>
          <w:rFonts w:ascii="Arial" w:eastAsia="宋体" w:hAnsi="Arial" w:cs="Arial"/>
          <w:kern w:val="0"/>
          <w:sz w:val="23"/>
          <w:szCs w:val="23"/>
        </w:rPr>
      </w:pPr>
      <w:r w:rsidRPr="00381F6A">
        <w:rPr>
          <w:rFonts w:ascii="宋体" w:eastAsia="宋体" w:hAnsi="宋体" w:cs="Arial" w:hint="eastAsia"/>
          <w:kern w:val="0"/>
          <w:sz w:val="19"/>
          <w:szCs w:val="19"/>
        </w:rPr>
        <w:lastRenderedPageBreak/>
        <w:t> </w:t>
      </w:r>
    </w:p>
    <w:p w:rsidR="00381F6A" w:rsidRPr="00381F6A" w:rsidRDefault="00381F6A" w:rsidP="00381F6A">
      <w:pPr>
        <w:widowControl/>
        <w:spacing w:line="480" w:lineRule="atLeast"/>
        <w:jc w:val="left"/>
        <w:rPr>
          <w:rFonts w:ascii="Arial" w:eastAsia="宋体" w:hAnsi="Arial" w:cs="Arial"/>
          <w:kern w:val="0"/>
          <w:sz w:val="23"/>
          <w:szCs w:val="23"/>
        </w:rPr>
      </w:pPr>
      <w:r w:rsidRPr="00381F6A">
        <w:rPr>
          <w:rFonts w:ascii="Times New Roman" w:eastAsia="宋体" w:hAnsi="Times New Roman" w:cs="Times New Roman"/>
          <w:kern w:val="0"/>
          <w:sz w:val="23"/>
          <w:szCs w:val="23"/>
        </w:rPr>
        <w:t> </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Arial" w:eastAsia="宋体" w:hAnsi="Arial" w:cs="Arial"/>
          <w:kern w:val="0"/>
          <w:sz w:val="30"/>
          <w:szCs w:val="30"/>
          <w:shd w:val="clear" w:color="auto" w:fill="FFFFFF"/>
        </w:rPr>
        <w:t> </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Arial" w:eastAsia="宋体" w:hAnsi="Arial" w:cs="Arial"/>
          <w:kern w:val="0"/>
          <w:sz w:val="30"/>
          <w:szCs w:val="30"/>
          <w:shd w:val="clear" w:color="auto" w:fill="FFFFFF"/>
        </w:rPr>
        <w:t> </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Arial" w:eastAsia="宋体" w:hAnsi="Arial" w:cs="Arial"/>
          <w:kern w:val="0"/>
          <w:sz w:val="30"/>
          <w:szCs w:val="30"/>
          <w:shd w:val="clear" w:color="auto" w:fill="FFFFFF"/>
        </w:rPr>
        <w:t> </w:t>
      </w:r>
    </w:p>
    <w:p w:rsidR="00381F6A" w:rsidRPr="00381F6A" w:rsidRDefault="00381F6A" w:rsidP="00381F6A">
      <w:pPr>
        <w:pageBreakBefore/>
        <w:widowControl/>
        <w:spacing w:line="480" w:lineRule="atLeast"/>
        <w:jc w:val="left"/>
        <w:rPr>
          <w:rFonts w:ascii="Arial" w:eastAsia="宋体" w:hAnsi="Arial" w:cs="Arial"/>
          <w:kern w:val="0"/>
          <w:sz w:val="30"/>
          <w:szCs w:val="30"/>
          <w:shd w:val="clear" w:color="auto" w:fill="FFFFFF"/>
        </w:rPr>
      </w:pPr>
      <w:r w:rsidRPr="00381F6A">
        <w:rPr>
          <w:rFonts w:ascii="黑体" w:eastAsia="黑体" w:hAnsi="黑体" w:cs="Arial" w:hint="eastAsia"/>
          <w:kern w:val="0"/>
          <w:sz w:val="30"/>
          <w:szCs w:val="30"/>
          <w:shd w:val="clear" w:color="auto" w:fill="FFFFFF"/>
        </w:rPr>
        <w:lastRenderedPageBreak/>
        <w:t>附件3</w:t>
      </w:r>
    </w:p>
    <w:p w:rsidR="00381F6A" w:rsidRPr="00381F6A" w:rsidRDefault="00381F6A" w:rsidP="00381F6A">
      <w:pPr>
        <w:widowControl/>
        <w:spacing w:line="556" w:lineRule="atLeast"/>
        <w:ind w:firstLine="798"/>
        <w:jc w:val="left"/>
        <w:rPr>
          <w:rFonts w:ascii="Arial" w:eastAsia="宋体" w:hAnsi="Arial" w:cs="Arial"/>
          <w:kern w:val="0"/>
          <w:sz w:val="30"/>
          <w:szCs w:val="30"/>
          <w:shd w:val="clear" w:color="auto" w:fill="FFFFFF"/>
        </w:rPr>
      </w:pPr>
      <w:r w:rsidRPr="00381F6A">
        <w:rPr>
          <w:rFonts w:ascii="宋体" w:eastAsia="宋体" w:hAnsi="宋体" w:cs="Arial" w:hint="eastAsia"/>
          <w:kern w:val="0"/>
          <w:sz w:val="40"/>
          <w:szCs w:val="40"/>
          <w:shd w:val="clear" w:color="auto" w:fill="FFFFFF"/>
        </w:rPr>
        <w:t> </w:t>
      </w:r>
    </w:p>
    <w:p w:rsidR="00381F6A" w:rsidRPr="00381F6A" w:rsidRDefault="00381F6A" w:rsidP="00381F6A">
      <w:pPr>
        <w:widowControl/>
        <w:spacing w:line="556" w:lineRule="atLeast"/>
        <w:jc w:val="center"/>
        <w:rPr>
          <w:rFonts w:ascii="Arial" w:eastAsia="宋体" w:hAnsi="Arial" w:cs="Arial"/>
          <w:kern w:val="0"/>
          <w:sz w:val="30"/>
          <w:szCs w:val="30"/>
          <w:shd w:val="clear" w:color="auto" w:fill="FFFFFF"/>
        </w:rPr>
      </w:pPr>
      <w:r w:rsidRPr="00381F6A">
        <w:rPr>
          <w:rFonts w:ascii="方正小标宋简体" w:eastAsia="方正小标宋简体" w:hAnsi="Arial" w:cs="Arial" w:hint="eastAsia"/>
          <w:kern w:val="0"/>
          <w:sz w:val="41"/>
          <w:szCs w:val="41"/>
          <w:shd w:val="clear" w:color="auto" w:fill="FFFFFF"/>
        </w:rPr>
        <w:t>水利安全生产标准化建设成果</w:t>
      </w:r>
    </w:p>
    <w:p w:rsidR="00381F6A" w:rsidRPr="00381F6A" w:rsidRDefault="00381F6A" w:rsidP="00381F6A">
      <w:pPr>
        <w:widowControl/>
        <w:spacing w:line="556" w:lineRule="atLeast"/>
        <w:jc w:val="center"/>
        <w:rPr>
          <w:rFonts w:ascii="Arial" w:eastAsia="宋体" w:hAnsi="Arial" w:cs="Arial"/>
          <w:kern w:val="0"/>
          <w:sz w:val="30"/>
          <w:szCs w:val="30"/>
          <w:shd w:val="clear" w:color="auto" w:fill="FFFFFF"/>
        </w:rPr>
      </w:pPr>
      <w:r w:rsidRPr="00381F6A">
        <w:rPr>
          <w:rFonts w:ascii="方正小标宋简体" w:eastAsia="方正小标宋简体" w:hAnsi="Arial" w:cs="Arial" w:hint="eastAsia"/>
          <w:kern w:val="0"/>
          <w:sz w:val="41"/>
          <w:szCs w:val="41"/>
          <w:shd w:val="clear" w:color="auto" w:fill="FFFFFF"/>
        </w:rPr>
        <w:t>评选展示活动方案</w:t>
      </w:r>
    </w:p>
    <w:p w:rsidR="00381F6A" w:rsidRPr="00381F6A" w:rsidRDefault="00381F6A" w:rsidP="00381F6A">
      <w:pPr>
        <w:widowControl/>
        <w:spacing w:line="556" w:lineRule="atLeast"/>
        <w:ind w:firstLine="798"/>
        <w:jc w:val="center"/>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40"/>
          <w:szCs w:val="4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此次活动由水利部监督司主办，中国水利企业协会承办。各级各单位要组织广大水利干部职工积极参加。活动内容、评选及奖励等依照水利部《水利安全生产标准化建设成果评选展示活动方案》（方案见下）。</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附件：水利部水利安全生产标准化建设成果评选展示活</w:t>
      </w:r>
    </w:p>
    <w:p w:rsidR="00381F6A" w:rsidRPr="00381F6A" w:rsidRDefault="00381F6A" w:rsidP="00381F6A">
      <w:pPr>
        <w:widowControl/>
        <w:spacing w:line="556" w:lineRule="atLeast"/>
        <w:ind w:firstLine="1469"/>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动方案</w:t>
      </w:r>
    </w:p>
    <w:p w:rsidR="00381F6A" w:rsidRPr="00381F6A" w:rsidRDefault="00381F6A" w:rsidP="00381F6A">
      <w:pPr>
        <w:widowControl/>
        <w:spacing w:line="556" w:lineRule="atLeast"/>
        <w:ind w:left="513" w:firstLine="399"/>
        <w:jc w:val="left"/>
        <w:rPr>
          <w:rFonts w:ascii="Arial" w:eastAsia="宋体" w:hAnsi="Arial" w:cs="Arial"/>
          <w:kern w:val="0"/>
          <w:sz w:val="30"/>
          <w:szCs w:val="30"/>
          <w:shd w:val="clear" w:color="auto" w:fill="FFFFFF"/>
        </w:rPr>
      </w:pPr>
      <w:r w:rsidRPr="00381F6A">
        <w:rPr>
          <w:rFonts w:ascii="Calibri" w:eastAsia="宋体" w:hAnsi="Calibri" w:cs="Calibri"/>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lastRenderedPageBreak/>
        <w:t> </w:t>
      </w:r>
    </w:p>
    <w:p w:rsidR="00381F6A" w:rsidRPr="00381F6A" w:rsidRDefault="00381F6A" w:rsidP="00381F6A">
      <w:pPr>
        <w:widowControl/>
        <w:spacing w:line="556" w:lineRule="atLeast"/>
        <w:jc w:val="center"/>
        <w:rPr>
          <w:rFonts w:ascii="Arial" w:eastAsia="宋体" w:hAnsi="Arial" w:cs="Arial"/>
          <w:kern w:val="0"/>
          <w:sz w:val="30"/>
          <w:szCs w:val="30"/>
          <w:shd w:val="clear" w:color="auto" w:fill="FFFFFF"/>
        </w:rPr>
      </w:pPr>
      <w:r w:rsidRPr="00381F6A">
        <w:rPr>
          <w:rFonts w:ascii="方正小标宋简体" w:eastAsia="方正小标宋简体" w:hAnsi="Arial" w:cs="Arial" w:hint="eastAsia"/>
          <w:kern w:val="0"/>
          <w:sz w:val="41"/>
          <w:szCs w:val="41"/>
          <w:shd w:val="clear" w:color="auto" w:fill="FFFFFF"/>
        </w:rPr>
        <w:t>水利部水利安全生产标准化</w:t>
      </w:r>
    </w:p>
    <w:p w:rsidR="00381F6A" w:rsidRPr="00381F6A" w:rsidRDefault="00381F6A" w:rsidP="00381F6A">
      <w:pPr>
        <w:widowControl/>
        <w:spacing w:line="556" w:lineRule="atLeast"/>
        <w:jc w:val="center"/>
        <w:rPr>
          <w:rFonts w:ascii="Arial" w:eastAsia="宋体" w:hAnsi="Arial" w:cs="Arial"/>
          <w:kern w:val="0"/>
          <w:sz w:val="30"/>
          <w:szCs w:val="30"/>
          <w:shd w:val="clear" w:color="auto" w:fill="FFFFFF"/>
        </w:rPr>
      </w:pPr>
      <w:r w:rsidRPr="00381F6A">
        <w:rPr>
          <w:rFonts w:ascii="方正小标宋简体" w:eastAsia="方正小标宋简体" w:hAnsi="Arial" w:cs="Arial" w:hint="eastAsia"/>
          <w:kern w:val="0"/>
          <w:sz w:val="41"/>
          <w:szCs w:val="41"/>
          <w:shd w:val="clear" w:color="auto" w:fill="FFFFFF"/>
        </w:rPr>
        <w:t>建设成果评选展示活动方案</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为深入开展全国第20个“安全生产月”活动，推进水利安全生产标准化建设工作，</w:t>
      </w:r>
      <w:r w:rsidRPr="00381F6A">
        <w:rPr>
          <w:rFonts w:ascii="宋体" w:eastAsia="宋体" w:hAnsi="宋体" w:cs="Arial" w:hint="eastAsia"/>
          <w:kern w:val="0"/>
          <w:sz w:val="30"/>
          <w:szCs w:val="30"/>
          <w:shd w:val="clear" w:color="auto" w:fill="FFFFFF"/>
        </w:rPr>
        <w:t>经研究决定，今年“安全生产月”期间在全国水利系统举办水利安全生产标准化建设成果评选展示</w:t>
      </w:r>
      <w:r w:rsidRPr="00381F6A">
        <w:rPr>
          <w:rFonts w:ascii="宋体" w:eastAsia="宋体" w:hAnsi="宋体" w:cs="Arial" w:hint="eastAsia"/>
          <w:color w:val="000000"/>
          <w:kern w:val="0"/>
          <w:sz w:val="30"/>
          <w:szCs w:val="30"/>
          <w:shd w:val="clear" w:color="auto" w:fill="FFFFFF"/>
        </w:rPr>
        <w:t>活动。</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黑体" w:eastAsia="黑体" w:hAnsi="黑体" w:cs="Arial" w:hint="eastAsia"/>
          <w:color w:val="000000"/>
          <w:kern w:val="0"/>
          <w:sz w:val="30"/>
          <w:szCs w:val="30"/>
          <w:shd w:val="clear" w:color="auto" w:fill="FFFFFF"/>
        </w:rPr>
        <w:t>一、组织领导</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本次活动由</w:t>
      </w:r>
      <w:proofErr w:type="gramStart"/>
      <w:r w:rsidRPr="00381F6A">
        <w:rPr>
          <w:rFonts w:ascii="宋体" w:eastAsia="宋体" w:hAnsi="宋体" w:cs="Arial" w:hint="eastAsia"/>
          <w:color w:val="000000"/>
          <w:kern w:val="0"/>
          <w:sz w:val="30"/>
          <w:szCs w:val="30"/>
          <w:shd w:val="clear" w:color="auto" w:fill="FFFFFF"/>
        </w:rPr>
        <w:t>部监督</w:t>
      </w:r>
      <w:proofErr w:type="gramEnd"/>
      <w:r w:rsidRPr="00381F6A">
        <w:rPr>
          <w:rFonts w:ascii="宋体" w:eastAsia="宋体" w:hAnsi="宋体" w:cs="Arial" w:hint="eastAsia"/>
          <w:color w:val="000000"/>
          <w:kern w:val="0"/>
          <w:sz w:val="30"/>
          <w:szCs w:val="30"/>
          <w:shd w:val="clear" w:color="auto" w:fill="FFFFFF"/>
        </w:rPr>
        <w:t>司主办，中国水利企业协会承办。</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黑体" w:eastAsia="黑体" w:hAnsi="黑体" w:cs="Arial" w:hint="eastAsia"/>
          <w:color w:val="000000"/>
          <w:kern w:val="0"/>
          <w:sz w:val="30"/>
          <w:szCs w:val="30"/>
          <w:shd w:val="clear" w:color="auto" w:fill="FFFFFF"/>
        </w:rPr>
        <w:t>二、活动对象</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部直属有关单位，省级水行政主管部门，水利工程建设、勘测设计、施工、监理、运行管理、水文监测、后勤保障、农村水电站等类型的水利生产经营单位。</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黑体" w:eastAsia="黑体" w:hAnsi="黑体" w:cs="Arial" w:hint="eastAsia"/>
          <w:color w:val="000000"/>
          <w:kern w:val="0"/>
          <w:sz w:val="30"/>
          <w:szCs w:val="30"/>
          <w:shd w:val="clear" w:color="auto" w:fill="FFFFFF"/>
        </w:rPr>
        <w:t>三、活动内容</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参评单位应根据我部印发的《水利安全生产标准化通用规范》（SL/T 789-2019）和水利工程项目法人、施工、运行管理、农村水电站等类型的安全生产标准化评审标准相应开展标准化建设工作，对照规范要求和评审标准，收集、提炼和总结本单位标准化建设过程中在安全管理、操作行为、设备设施和作业环境等</w:t>
      </w:r>
      <w:r w:rsidRPr="00381F6A">
        <w:rPr>
          <w:rFonts w:ascii="宋体" w:eastAsia="宋体" w:hAnsi="宋体" w:cs="Arial" w:hint="eastAsia"/>
          <w:color w:val="000000"/>
          <w:kern w:val="0"/>
          <w:sz w:val="30"/>
          <w:szCs w:val="30"/>
          <w:shd w:val="clear" w:color="auto" w:fill="FFFFFF"/>
        </w:rPr>
        <w:lastRenderedPageBreak/>
        <w:t>方面的工作成效和好的经验做法。主管部门以推进辖区内的安全生产标准化建设的工作措施成果参评。</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成果形式主要分为图片汇、短视频、文字材料三大类。内容主要包括（但不限于）：开展标准化建设工作前后形象面貌对比；安全生产“四新”工艺运用或发明创造；标准化建设工作新理念、新探索、好做法；标准化建设相关的专题研究或典型案例；标准化相关工具书、出版物、宣传片、动漫、音乐MV、短视频、</w:t>
      </w:r>
      <w:proofErr w:type="gramStart"/>
      <w:r w:rsidRPr="00381F6A">
        <w:rPr>
          <w:rFonts w:ascii="宋体" w:eastAsia="宋体" w:hAnsi="宋体" w:cs="Arial" w:hint="eastAsia"/>
          <w:color w:val="000000"/>
          <w:kern w:val="0"/>
          <w:sz w:val="30"/>
          <w:szCs w:val="30"/>
          <w:shd w:val="clear" w:color="auto" w:fill="FFFFFF"/>
        </w:rPr>
        <w:t>微电影</w:t>
      </w:r>
      <w:proofErr w:type="gramEnd"/>
      <w:r w:rsidRPr="00381F6A">
        <w:rPr>
          <w:rFonts w:ascii="宋体" w:eastAsia="宋体" w:hAnsi="宋体" w:cs="Arial" w:hint="eastAsia"/>
          <w:color w:val="000000"/>
          <w:kern w:val="0"/>
          <w:sz w:val="30"/>
          <w:szCs w:val="30"/>
          <w:shd w:val="clear" w:color="auto" w:fill="FFFFFF"/>
        </w:rPr>
        <w:t>等。</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成果突出的6个主要方面：创新性主要包括新发现、新观点或解决实际问题的新方法和新途径等；科学性主要包括依据的理论或方法正确，运用了先进的管理思想或技术方法等；实践性主要包括问题导向性、可操作性等；效益性主要包括工作效果、经济效益、社会效益和其他效益等；示范性主要包括法规标准符合性、典型示范性、推广性等；规范性主要包括材料撰写格式规范、文字表述精炼准确、文档或视频要素齐全、视频拍摄规范性等。</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成果要确定或反映主题，图文并茂，自成一体，有一定深度和实用性，具有一定的宣传推广性。成果要真实可靠、语言准确、内容完整、文本及结构规范、图片或影像清晰。严禁抄袭或提供虚假材料，一经发现，取消参评资格。</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黑体" w:eastAsia="黑体" w:hAnsi="黑体" w:cs="Arial" w:hint="eastAsia"/>
          <w:color w:val="000000"/>
          <w:kern w:val="0"/>
          <w:sz w:val="30"/>
          <w:szCs w:val="30"/>
          <w:shd w:val="clear" w:color="auto" w:fill="FFFFFF"/>
        </w:rPr>
        <w:t>四、评选及奖励</w:t>
      </w:r>
    </w:p>
    <w:p w:rsidR="00381F6A" w:rsidRPr="00381F6A" w:rsidRDefault="00381F6A" w:rsidP="00381F6A">
      <w:pPr>
        <w:widowControl/>
        <w:spacing w:line="556" w:lineRule="atLeast"/>
        <w:ind w:firstLine="599"/>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（一）评选方法</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lastRenderedPageBreak/>
        <w:t>活动成立专家评审组，主要从成果的创新性（15分）、科学性（15分）、实践性（10分）、效益性（20分）、示范性（20分）和规范性（20分）等方面综合评审，确定评选等级。</w:t>
      </w:r>
    </w:p>
    <w:p w:rsidR="00381F6A" w:rsidRPr="00381F6A" w:rsidRDefault="00381F6A" w:rsidP="00381F6A">
      <w:pPr>
        <w:widowControl/>
        <w:spacing w:line="556" w:lineRule="atLeast"/>
        <w:ind w:firstLine="599"/>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（二）奖励办法</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活动奖励设置参赛单位奖和优秀组织奖。</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1.参赛单位奖若干。分为一、二、三等奖和鼓励奖，具体奖励数量根据实际评选情况确定，数量不超过参赛数量的30%，颁发证书。获奖单位的成果将择优在部网站进行专题展示，并推荐到中国水利报和《中国水利》杂志等媒体发表。</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2.优秀组织奖若干。根据部直属各单位、省级水行政主管部门组织参评的成果数量和获奖率综合评比选出，按部直属单位、省级水行政主管部门分别进行奖励，具体奖励数量根据实际评选情况确定，数量不超过参赛数量的30%，颁发证书。</w:t>
      </w:r>
    </w:p>
    <w:p w:rsidR="00381F6A" w:rsidRPr="00381F6A" w:rsidRDefault="00381F6A" w:rsidP="00381F6A">
      <w:pPr>
        <w:widowControl/>
        <w:spacing w:line="556" w:lineRule="atLeast"/>
        <w:ind w:firstLine="599"/>
        <w:jc w:val="left"/>
        <w:rPr>
          <w:rFonts w:ascii="Arial" w:eastAsia="宋体" w:hAnsi="Arial" w:cs="Arial"/>
          <w:kern w:val="0"/>
          <w:sz w:val="30"/>
          <w:szCs w:val="30"/>
          <w:shd w:val="clear" w:color="auto" w:fill="FFFFFF"/>
        </w:rPr>
      </w:pPr>
      <w:r w:rsidRPr="00381F6A">
        <w:rPr>
          <w:rFonts w:ascii="黑体" w:eastAsia="黑体" w:hAnsi="黑体" w:cs="Arial" w:hint="eastAsia"/>
          <w:color w:val="000000"/>
          <w:kern w:val="0"/>
          <w:sz w:val="30"/>
          <w:szCs w:val="30"/>
          <w:shd w:val="clear" w:color="auto" w:fill="FFFFFF"/>
        </w:rPr>
        <w:t>五、活动要求</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一）部直属各单位和省级水行政主管部门要组织好辖区内相关单位参加水利安全生产标准化建设成果展评活动，于2021年8月31日前，将收集的参评单位成果电子版(一个成果只能一个电子文档)统一发送至中国水利企业协会邮箱。每个部直属单位参评成果不少于2个，每个省级水行政主管部门参评成果不少于10个，参赛数量不够的不能参加优秀组织奖评选。</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（二）我部已公布的水利安全生产标准化一级达标单位要认真总结标准化建设与实施过程中的经验和做法，至少申报1个参</w:t>
      </w:r>
      <w:r w:rsidRPr="00381F6A">
        <w:rPr>
          <w:rFonts w:ascii="宋体" w:eastAsia="宋体" w:hAnsi="宋体" w:cs="Arial" w:hint="eastAsia"/>
          <w:color w:val="000000"/>
          <w:kern w:val="0"/>
          <w:sz w:val="30"/>
          <w:szCs w:val="30"/>
          <w:shd w:val="clear" w:color="auto" w:fill="FFFFFF"/>
        </w:rPr>
        <w:lastRenderedPageBreak/>
        <w:t>评成果；正在开展安全生产标准化建设的水利生产经营单位要以本次活动为契机，深入学习安全生产标准化建设要求，探索安全生产标准化建设有效方法，及时总结建设成效，积极组织申报。</w:t>
      </w:r>
    </w:p>
    <w:p w:rsidR="00381F6A" w:rsidRPr="00381F6A" w:rsidRDefault="00381F6A" w:rsidP="00381F6A">
      <w:pPr>
        <w:widowControl/>
        <w:spacing w:line="556" w:lineRule="atLeast"/>
        <w:ind w:firstLine="599"/>
        <w:jc w:val="left"/>
        <w:rPr>
          <w:rFonts w:ascii="Arial" w:eastAsia="宋体" w:hAnsi="Arial" w:cs="Arial"/>
          <w:kern w:val="0"/>
          <w:sz w:val="30"/>
          <w:szCs w:val="30"/>
          <w:shd w:val="clear" w:color="auto" w:fill="FFFFFF"/>
        </w:rPr>
      </w:pPr>
      <w:r w:rsidRPr="00381F6A">
        <w:rPr>
          <w:rFonts w:ascii="黑体" w:eastAsia="黑体" w:hAnsi="黑体" w:cs="Arial" w:hint="eastAsia"/>
          <w:color w:val="000000"/>
          <w:kern w:val="0"/>
          <w:sz w:val="30"/>
          <w:szCs w:val="30"/>
          <w:shd w:val="clear" w:color="auto" w:fill="FFFFFF"/>
        </w:rPr>
        <w:t>六、联系方式</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1.</w:t>
      </w:r>
      <w:proofErr w:type="gramStart"/>
      <w:r w:rsidRPr="00381F6A">
        <w:rPr>
          <w:rFonts w:ascii="宋体" w:eastAsia="宋体" w:hAnsi="宋体" w:cs="Arial" w:hint="eastAsia"/>
          <w:color w:val="000000"/>
          <w:kern w:val="0"/>
          <w:sz w:val="30"/>
          <w:szCs w:val="30"/>
          <w:shd w:val="clear" w:color="auto" w:fill="FFFFFF"/>
        </w:rPr>
        <w:t>部监督</w:t>
      </w:r>
      <w:proofErr w:type="gramEnd"/>
      <w:r w:rsidRPr="00381F6A">
        <w:rPr>
          <w:rFonts w:ascii="宋体" w:eastAsia="宋体" w:hAnsi="宋体" w:cs="Arial" w:hint="eastAsia"/>
          <w:color w:val="000000"/>
          <w:kern w:val="0"/>
          <w:sz w:val="30"/>
          <w:szCs w:val="30"/>
          <w:shd w:val="clear" w:color="auto" w:fill="FFFFFF"/>
        </w:rPr>
        <w:t>司</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联系人：江长通、石青泉</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联系电话：010-63202124、3262</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2.中国水利企协</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联系人：张海龙、刘庆彬</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联系电话：010-63204884、3549</w:t>
      </w:r>
    </w:p>
    <w:p w:rsidR="00381F6A" w:rsidRPr="00381F6A" w:rsidRDefault="00381F6A" w:rsidP="00381F6A">
      <w:pPr>
        <w:widowControl/>
        <w:spacing w:line="556" w:lineRule="atLeast"/>
        <w:ind w:firstLine="613"/>
        <w:jc w:val="left"/>
        <w:rPr>
          <w:rFonts w:ascii="Arial" w:eastAsia="宋体" w:hAnsi="Arial" w:cs="Arial"/>
          <w:kern w:val="0"/>
          <w:sz w:val="30"/>
          <w:szCs w:val="30"/>
          <w:shd w:val="clear" w:color="auto" w:fill="FFFFFF"/>
        </w:rPr>
      </w:pPr>
      <w:r w:rsidRPr="00381F6A">
        <w:rPr>
          <w:rFonts w:ascii="宋体" w:eastAsia="宋体" w:hAnsi="宋体" w:cs="Arial" w:hint="eastAsia"/>
          <w:color w:val="000000"/>
          <w:kern w:val="0"/>
          <w:sz w:val="30"/>
          <w:szCs w:val="30"/>
          <w:shd w:val="clear" w:color="auto" w:fill="FFFFFF"/>
        </w:rPr>
        <w:t>电子邮箱：cwecbzh@163.com</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Calibri" w:eastAsia="宋体" w:hAnsi="Calibri" w:cs="Calibri"/>
          <w:kern w:val="0"/>
          <w:sz w:val="30"/>
          <w:szCs w:val="30"/>
          <w:shd w:val="clear" w:color="auto" w:fill="FFFFFF"/>
        </w:rPr>
        <w:t> </w:t>
      </w:r>
    </w:p>
    <w:p w:rsidR="00381F6A" w:rsidRPr="00381F6A" w:rsidRDefault="00381F6A" w:rsidP="00381F6A">
      <w:pPr>
        <w:widowControl/>
        <w:spacing w:line="480" w:lineRule="atLeast"/>
        <w:jc w:val="left"/>
        <w:rPr>
          <w:rFonts w:ascii="Arial" w:eastAsia="宋体" w:hAnsi="Arial" w:cs="Arial"/>
          <w:kern w:val="0"/>
          <w:sz w:val="30"/>
          <w:szCs w:val="30"/>
          <w:shd w:val="clear" w:color="auto" w:fill="FFFFFF"/>
        </w:rPr>
      </w:pPr>
      <w:r w:rsidRPr="00381F6A">
        <w:rPr>
          <w:rFonts w:ascii="宋体" w:eastAsia="宋体" w:hAnsi="宋体" w:cs="Arial" w:hint="eastAsia"/>
          <w:kern w:val="0"/>
          <w:sz w:val="30"/>
          <w:szCs w:val="30"/>
          <w:shd w:val="clear" w:color="auto" w:fill="FFFFFF"/>
        </w:rPr>
        <w:t> </w:t>
      </w:r>
    </w:p>
    <w:p w:rsidR="00381F6A" w:rsidRPr="00381F6A" w:rsidRDefault="00381F6A" w:rsidP="00381F6A">
      <w:pPr>
        <w:widowControl/>
        <w:spacing w:line="556" w:lineRule="atLeast"/>
        <w:ind w:firstLine="613"/>
        <w:jc w:val="left"/>
        <w:textAlignment w:val="baseline"/>
        <w:rPr>
          <w:rFonts w:ascii="Arial" w:eastAsia="宋体" w:hAnsi="Arial" w:cs="Arial"/>
          <w:kern w:val="0"/>
          <w:sz w:val="30"/>
          <w:szCs w:val="30"/>
          <w:shd w:val="clear" w:color="auto" w:fill="FFFFFF"/>
        </w:rPr>
      </w:pPr>
      <w:r w:rsidRPr="00381F6A">
        <w:rPr>
          <w:rFonts w:ascii="宋体" w:eastAsia="宋体" w:hAnsi="宋体" w:cs="Arial" w:hint="eastAsia"/>
          <w:kern w:val="0"/>
          <w:sz w:val="30"/>
          <w:szCs w:val="30"/>
          <w:shd w:val="clear" w:color="auto" w:fill="FFFFFF"/>
        </w:rPr>
        <w:t> </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Arial" w:eastAsia="宋体" w:hAnsi="Arial" w:cs="Arial"/>
          <w:kern w:val="0"/>
          <w:sz w:val="10"/>
          <w:szCs w:val="10"/>
          <w:shd w:val="clear" w:color="auto" w:fill="FFFFFF"/>
        </w:rPr>
        <w:t> </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Arial" w:eastAsia="宋体" w:hAnsi="Arial" w:cs="Arial"/>
          <w:kern w:val="0"/>
          <w:sz w:val="10"/>
          <w:szCs w:val="10"/>
          <w:shd w:val="clear" w:color="auto" w:fill="FFFFFF"/>
        </w:rPr>
        <w:t> </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宋体" w:eastAsia="宋体" w:hAnsi="宋体" w:cs="Arial" w:hint="eastAsia"/>
          <w:kern w:val="0"/>
          <w:sz w:val="10"/>
          <w:szCs w:val="10"/>
          <w:shd w:val="clear" w:color="auto" w:fill="FFFFFF"/>
        </w:rPr>
        <w:t> </w:t>
      </w:r>
    </w:p>
    <w:p w:rsidR="00381F6A" w:rsidRPr="00381F6A" w:rsidRDefault="00381F6A" w:rsidP="00381F6A">
      <w:pPr>
        <w:widowControl/>
        <w:spacing w:line="556" w:lineRule="atLeast"/>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附件4</w:t>
      </w:r>
    </w:p>
    <w:p w:rsidR="00381F6A" w:rsidRPr="00381F6A" w:rsidRDefault="00381F6A" w:rsidP="00381F6A">
      <w:pPr>
        <w:widowControl/>
        <w:spacing w:line="556" w:lineRule="atLeast"/>
        <w:jc w:val="left"/>
        <w:rPr>
          <w:rFonts w:ascii="Arial" w:eastAsia="宋体" w:hAnsi="Arial" w:cs="Arial"/>
          <w:kern w:val="0"/>
          <w:sz w:val="10"/>
          <w:szCs w:val="10"/>
          <w:shd w:val="clear" w:color="auto" w:fill="FFFFFF"/>
        </w:rPr>
      </w:pPr>
      <w:r w:rsidRPr="00381F6A">
        <w:rPr>
          <w:rFonts w:ascii="宋体" w:eastAsia="宋体" w:hAnsi="宋体" w:cs="宋体" w:hint="eastAsia"/>
          <w:kern w:val="0"/>
          <w:sz w:val="30"/>
          <w:szCs w:val="30"/>
          <w:shd w:val="clear" w:color="auto" w:fill="FFFFFF"/>
        </w:rPr>
        <w:t> </w:t>
      </w:r>
    </w:p>
    <w:p w:rsidR="00381F6A" w:rsidRPr="00381F6A" w:rsidRDefault="00381F6A" w:rsidP="00381F6A">
      <w:pPr>
        <w:widowControl/>
        <w:spacing w:line="556" w:lineRule="atLeast"/>
        <w:jc w:val="center"/>
        <w:rPr>
          <w:rFonts w:ascii="Arial" w:eastAsia="宋体" w:hAnsi="Arial" w:cs="Arial"/>
          <w:kern w:val="0"/>
          <w:sz w:val="10"/>
          <w:szCs w:val="10"/>
          <w:shd w:val="clear" w:color="auto" w:fill="FFFFFF"/>
        </w:rPr>
      </w:pPr>
      <w:r w:rsidRPr="00381F6A">
        <w:rPr>
          <w:rFonts w:ascii="方正小标宋简体" w:eastAsia="方正小标宋简体" w:hAnsi="Arial" w:cs="Arial" w:hint="eastAsia"/>
          <w:kern w:val="0"/>
          <w:sz w:val="41"/>
          <w:szCs w:val="41"/>
          <w:shd w:val="clear" w:color="auto" w:fill="FFFFFF"/>
        </w:rPr>
        <w:t>水利安全生产知识网络竞赛——《水安将军》趣味活动方案</w:t>
      </w:r>
    </w:p>
    <w:p w:rsidR="00381F6A" w:rsidRPr="00381F6A" w:rsidRDefault="00381F6A" w:rsidP="00381F6A">
      <w:pPr>
        <w:widowControl/>
        <w:spacing w:line="556" w:lineRule="atLeast"/>
        <w:jc w:val="center"/>
        <w:rPr>
          <w:rFonts w:ascii="Arial" w:eastAsia="宋体" w:hAnsi="Arial" w:cs="Arial"/>
          <w:kern w:val="0"/>
          <w:sz w:val="10"/>
          <w:szCs w:val="10"/>
          <w:shd w:val="clear" w:color="auto" w:fill="FFFFFF"/>
        </w:rPr>
      </w:pPr>
      <w:r w:rsidRPr="00381F6A">
        <w:rPr>
          <w:rFonts w:ascii="宋体" w:eastAsia="宋体" w:hAnsi="宋体" w:cs="宋体" w:hint="eastAsia"/>
          <w:color w:val="333333"/>
          <w:kern w:val="0"/>
          <w:sz w:val="40"/>
          <w:szCs w:val="4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color w:val="000000"/>
          <w:kern w:val="0"/>
          <w:sz w:val="30"/>
          <w:szCs w:val="30"/>
          <w:shd w:val="clear" w:color="auto" w:fill="FFFFFF"/>
        </w:rPr>
        <w:lastRenderedPageBreak/>
        <w:t>此次活动由水利部监督司主办，水利部建设管理与质量安全中心协办，中国水利企业协会承办，深圳市</w:t>
      </w:r>
      <w:proofErr w:type="gramStart"/>
      <w:r w:rsidRPr="00381F6A">
        <w:rPr>
          <w:rFonts w:ascii="宋体" w:eastAsia="宋体" w:hAnsi="宋体" w:cs="Arial" w:hint="eastAsia"/>
          <w:color w:val="000000"/>
          <w:kern w:val="0"/>
          <w:sz w:val="30"/>
          <w:szCs w:val="30"/>
          <w:shd w:val="clear" w:color="auto" w:fill="FFFFFF"/>
        </w:rPr>
        <w:t>迦陵信息</w:t>
      </w:r>
      <w:proofErr w:type="gramEnd"/>
      <w:r w:rsidRPr="00381F6A">
        <w:rPr>
          <w:rFonts w:ascii="宋体" w:eastAsia="宋体" w:hAnsi="宋体" w:cs="Arial" w:hint="eastAsia"/>
          <w:color w:val="000000"/>
          <w:kern w:val="0"/>
          <w:sz w:val="30"/>
          <w:szCs w:val="30"/>
          <w:shd w:val="clear" w:color="auto" w:fill="FFFFFF"/>
        </w:rPr>
        <w:t>科技有限公司、浙江云野科技有限公司提供技术支持。各级各单位要组织广大水利干部职工积极参加。活动内容、对象、方式、内容、奖励办法等依照《水利部全国水利安全生产知识网络竞赛——&lt;水安将军&gt;趣味活动方案》（方案见下）。</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附件：</w:t>
      </w:r>
      <w:r w:rsidRPr="00381F6A">
        <w:rPr>
          <w:rFonts w:ascii="宋体" w:eastAsia="宋体" w:hAnsi="宋体" w:cs="Arial" w:hint="eastAsia"/>
          <w:color w:val="000000"/>
          <w:kern w:val="0"/>
          <w:sz w:val="30"/>
          <w:szCs w:val="30"/>
          <w:shd w:val="clear" w:color="auto" w:fill="FFFFFF"/>
        </w:rPr>
        <w:t>水利部全国水利安全生产知识网络竞赛——</w:t>
      </w:r>
      <w:proofErr w:type="gramStart"/>
      <w:r w:rsidRPr="00381F6A">
        <w:rPr>
          <w:rFonts w:ascii="宋体" w:eastAsia="宋体" w:hAnsi="宋体" w:cs="Arial" w:hint="eastAsia"/>
          <w:color w:val="000000"/>
          <w:kern w:val="0"/>
          <w:sz w:val="30"/>
          <w:szCs w:val="30"/>
          <w:shd w:val="clear" w:color="auto" w:fill="FFFFFF"/>
        </w:rPr>
        <w:t>《</w:t>
      </w:r>
      <w:proofErr w:type="gramEnd"/>
      <w:r w:rsidRPr="00381F6A">
        <w:rPr>
          <w:rFonts w:ascii="宋体" w:eastAsia="宋体" w:hAnsi="宋体" w:cs="Arial" w:hint="eastAsia"/>
          <w:color w:val="000000"/>
          <w:kern w:val="0"/>
          <w:sz w:val="30"/>
          <w:szCs w:val="30"/>
          <w:shd w:val="clear" w:color="auto" w:fill="FFFFFF"/>
        </w:rPr>
        <w:t>水</w:t>
      </w:r>
    </w:p>
    <w:p w:rsidR="00381F6A" w:rsidRPr="00381F6A" w:rsidRDefault="00381F6A" w:rsidP="00381F6A">
      <w:pPr>
        <w:widowControl/>
        <w:spacing w:line="556" w:lineRule="atLeast"/>
        <w:ind w:firstLine="1540"/>
        <w:jc w:val="left"/>
        <w:rPr>
          <w:rFonts w:ascii="Arial" w:eastAsia="宋体" w:hAnsi="Arial" w:cs="Arial"/>
          <w:kern w:val="0"/>
          <w:sz w:val="10"/>
          <w:szCs w:val="10"/>
          <w:shd w:val="clear" w:color="auto" w:fill="FFFFFF"/>
        </w:rPr>
      </w:pPr>
      <w:r w:rsidRPr="00381F6A">
        <w:rPr>
          <w:rFonts w:ascii="宋体" w:eastAsia="宋体" w:hAnsi="宋体" w:cs="Arial" w:hint="eastAsia"/>
          <w:color w:val="000000"/>
          <w:kern w:val="0"/>
          <w:sz w:val="30"/>
          <w:szCs w:val="30"/>
          <w:shd w:val="clear" w:color="auto" w:fill="FFFFFF"/>
        </w:rPr>
        <w:t>安将军</w:t>
      </w:r>
      <w:proofErr w:type="gramStart"/>
      <w:r w:rsidRPr="00381F6A">
        <w:rPr>
          <w:rFonts w:ascii="宋体" w:eastAsia="宋体" w:hAnsi="宋体" w:cs="Arial" w:hint="eastAsia"/>
          <w:color w:val="000000"/>
          <w:kern w:val="0"/>
          <w:sz w:val="30"/>
          <w:szCs w:val="30"/>
          <w:shd w:val="clear" w:color="auto" w:fill="FFFFFF"/>
        </w:rPr>
        <w:t>》</w:t>
      </w:r>
      <w:proofErr w:type="gramEnd"/>
      <w:r w:rsidRPr="00381F6A">
        <w:rPr>
          <w:rFonts w:ascii="宋体" w:eastAsia="宋体" w:hAnsi="宋体" w:cs="Arial" w:hint="eastAsia"/>
          <w:color w:val="000000"/>
          <w:kern w:val="0"/>
          <w:sz w:val="30"/>
          <w:szCs w:val="30"/>
          <w:shd w:val="clear" w:color="auto" w:fill="FFFFFF"/>
        </w:rPr>
        <w:t>趣味活动方案</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jc w:val="center"/>
        <w:rPr>
          <w:rFonts w:ascii="Arial" w:eastAsia="宋体" w:hAnsi="Arial" w:cs="Arial"/>
          <w:kern w:val="0"/>
          <w:sz w:val="10"/>
          <w:szCs w:val="10"/>
          <w:shd w:val="clear" w:color="auto" w:fill="FFFFFF"/>
        </w:rPr>
      </w:pPr>
      <w:r w:rsidRPr="00381F6A">
        <w:rPr>
          <w:rFonts w:ascii="方正小标宋简体" w:eastAsia="方正小标宋简体" w:hAnsi="Arial" w:cs="Arial" w:hint="eastAsia"/>
          <w:color w:val="000000"/>
          <w:kern w:val="0"/>
          <w:sz w:val="41"/>
          <w:szCs w:val="41"/>
          <w:shd w:val="clear" w:color="auto" w:fill="FFFFFF"/>
        </w:rPr>
        <w:t> </w:t>
      </w:r>
    </w:p>
    <w:p w:rsidR="00381F6A" w:rsidRPr="00381F6A" w:rsidRDefault="00381F6A" w:rsidP="00381F6A">
      <w:pPr>
        <w:widowControl/>
        <w:spacing w:line="556" w:lineRule="atLeast"/>
        <w:jc w:val="center"/>
        <w:rPr>
          <w:rFonts w:ascii="Arial" w:eastAsia="宋体" w:hAnsi="Arial" w:cs="Arial"/>
          <w:kern w:val="0"/>
          <w:sz w:val="10"/>
          <w:szCs w:val="10"/>
          <w:shd w:val="clear" w:color="auto" w:fill="FFFFFF"/>
        </w:rPr>
      </w:pPr>
      <w:r w:rsidRPr="00381F6A">
        <w:rPr>
          <w:rFonts w:ascii="方正小标宋简体" w:eastAsia="方正小标宋简体" w:hAnsi="Arial" w:cs="Arial" w:hint="eastAsia"/>
          <w:color w:val="000000"/>
          <w:kern w:val="0"/>
          <w:sz w:val="41"/>
          <w:szCs w:val="41"/>
          <w:shd w:val="clear" w:color="auto" w:fill="FFFFFF"/>
        </w:rPr>
        <w:t>水利部全国水利安全生产知识网络</w:t>
      </w:r>
    </w:p>
    <w:p w:rsidR="00381F6A" w:rsidRPr="00381F6A" w:rsidRDefault="00381F6A" w:rsidP="00381F6A">
      <w:pPr>
        <w:widowControl/>
        <w:spacing w:line="556" w:lineRule="atLeast"/>
        <w:jc w:val="center"/>
        <w:rPr>
          <w:rFonts w:ascii="Arial" w:eastAsia="宋体" w:hAnsi="Arial" w:cs="Arial"/>
          <w:kern w:val="0"/>
          <w:sz w:val="10"/>
          <w:szCs w:val="10"/>
          <w:shd w:val="clear" w:color="auto" w:fill="FFFFFF"/>
        </w:rPr>
      </w:pPr>
      <w:r w:rsidRPr="00381F6A">
        <w:rPr>
          <w:rFonts w:ascii="方正小标宋简体" w:eastAsia="方正小标宋简体" w:hAnsi="Arial" w:cs="Arial" w:hint="eastAsia"/>
          <w:color w:val="000000"/>
          <w:kern w:val="0"/>
          <w:sz w:val="41"/>
          <w:szCs w:val="41"/>
          <w:shd w:val="clear" w:color="auto" w:fill="FFFFFF"/>
        </w:rPr>
        <w:t>竞赛——《水安将军》趣味活动方案</w:t>
      </w:r>
    </w:p>
    <w:p w:rsidR="00381F6A" w:rsidRPr="00381F6A" w:rsidRDefault="00381F6A" w:rsidP="00381F6A">
      <w:pPr>
        <w:widowControl/>
        <w:spacing w:line="556" w:lineRule="atLeast"/>
        <w:ind w:left="513" w:firstLine="399"/>
        <w:jc w:val="left"/>
        <w:rPr>
          <w:rFonts w:ascii="Arial" w:eastAsia="宋体" w:hAnsi="Arial" w:cs="Arial"/>
          <w:kern w:val="0"/>
          <w:sz w:val="10"/>
          <w:szCs w:val="10"/>
          <w:shd w:val="clear" w:color="auto" w:fill="FFFFFF"/>
        </w:rPr>
      </w:pPr>
      <w:r w:rsidRPr="00381F6A">
        <w:rPr>
          <w:rFonts w:ascii="Calibri" w:eastAsia="宋体" w:hAnsi="Calibri" w:cs="Calibri"/>
          <w:kern w:val="0"/>
          <w:sz w:val="10"/>
          <w:szCs w:val="10"/>
          <w:shd w:val="clear" w:color="auto" w:fill="FFFFFF"/>
        </w:rPr>
        <w:t> </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为切实推动安全宣传“五进”，牢固树立</w:t>
      </w:r>
      <w:proofErr w:type="gramStart"/>
      <w:r w:rsidRPr="00381F6A">
        <w:rPr>
          <w:rFonts w:ascii="宋体" w:eastAsia="宋体" w:hAnsi="宋体" w:cs="Arial" w:hint="eastAsia"/>
          <w:kern w:val="0"/>
          <w:sz w:val="30"/>
          <w:szCs w:val="30"/>
          <w:shd w:val="clear" w:color="auto" w:fill="FFFFFF"/>
        </w:rPr>
        <w:t>安全发展</w:t>
      </w:r>
      <w:proofErr w:type="gramEnd"/>
      <w:r w:rsidRPr="00381F6A">
        <w:rPr>
          <w:rFonts w:ascii="宋体" w:eastAsia="宋体" w:hAnsi="宋体" w:cs="Arial" w:hint="eastAsia"/>
          <w:kern w:val="0"/>
          <w:sz w:val="30"/>
          <w:szCs w:val="30"/>
          <w:shd w:val="clear" w:color="auto" w:fill="FFFFFF"/>
        </w:rPr>
        <w:t>理念，增强竞赛效果，提升趣味性，吸引水利干部职工和广大人民群众参与，提高全民安全意识和安全素质，经研究，水利部决定整合资</w:t>
      </w:r>
      <w:r w:rsidRPr="00381F6A">
        <w:rPr>
          <w:rFonts w:ascii="宋体" w:eastAsia="宋体" w:hAnsi="宋体" w:cs="Arial" w:hint="eastAsia"/>
          <w:kern w:val="0"/>
          <w:sz w:val="30"/>
          <w:szCs w:val="30"/>
          <w:shd w:val="clear" w:color="auto" w:fill="FFFFFF"/>
        </w:rPr>
        <w:lastRenderedPageBreak/>
        <w:t>源，将原全国水利安全生产知识网络竞赛与《水安将军》安全生产知识趣味竞赛统筹合并开展，具体活动方案如下。</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一、活动口号</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知识攻坚  责任守关  我是水安将军</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二、组织机构</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本次活动由</w:t>
      </w:r>
      <w:proofErr w:type="gramStart"/>
      <w:r w:rsidRPr="00381F6A">
        <w:rPr>
          <w:rFonts w:ascii="宋体" w:eastAsia="宋体" w:hAnsi="宋体" w:cs="Arial" w:hint="eastAsia"/>
          <w:kern w:val="0"/>
          <w:sz w:val="30"/>
          <w:szCs w:val="30"/>
          <w:shd w:val="clear" w:color="auto" w:fill="FFFFFF"/>
        </w:rPr>
        <w:t>部监督</w:t>
      </w:r>
      <w:proofErr w:type="gramEnd"/>
      <w:r w:rsidRPr="00381F6A">
        <w:rPr>
          <w:rFonts w:ascii="宋体" w:eastAsia="宋体" w:hAnsi="宋体" w:cs="Arial" w:hint="eastAsia"/>
          <w:kern w:val="0"/>
          <w:sz w:val="30"/>
          <w:szCs w:val="30"/>
          <w:shd w:val="clear" w:color="auto" w:fill="FFFFFF"/>
        </w:rPr>
        <w:t>司主办，水利部建设管理与质量安全中心协办，中国水利企业协会承办，深圳市</w:t>
      </w:r>
      <w:proofErr w:type="gramStart"/>
      <w:r w:rsidRPr="00381F6A">
        <w:rPr>
          <w:rFonts w:ascii="宋体" w:eastAsia="宋体" w:hAnsi="宋体" w:cs="Arial" w:hint="eastAsia"/>
          <w:kern w:val="0"/>
          <w:sz w:val="30"/>
          <w:szCs w:val="30"/>
          <w:shd w:val="clear" w:color="auto" w:fill="FFFFFF"/>
        </w:rPr>
        <w:t>迦陵信息</w:t>
      </w:r>
      <w:proofErr w:type="gramEnd"/>
      <w:r w:rsidRPr="00381F6A">
        <w:rPr>
          <w:rFonts w:ascii="宋体" w:eastAsia="宋体" w:hAnsi="宋体" w:cs="Arial" w:hint="eastAsia"/>
          <w:kern w:val="0"/>
          <w:sz w:val="30"/>
          <w:szCs w:val="30"/>
          <w:shd w:val="clear" w:color="auto" w:fill="FFFFFF"/>
        </w:rPr>
        <w:t>科技有限公司、浙江云野科技有限公司提供技术支持。</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三、活动内容</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习近平总书记关于安全生产的重要论述、水利行业安全生产专项整治三年行动、安全生产法律法规、安全管理、安全技术、应急处置、危险源辨识、隐患排查治理、防灾避险、自救互救、公共安全等安全知识。</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四、活动对象</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部直属各单位、地方各级水行政主管部门、水利生产经营单位的干部和职工，以及前述单位所关联的企业、农村、社区、学校、家庭的人民群众。</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五、活动时间和参赛方式</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（一）活动时间</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准备期：2021年6月10日之前</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竞赛期：2021年6月11日00:00:00至2021年6月30日23:59:59</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lastRenderedPageBreak/>
        <w:t>常态学习期：2021年7月1日至2021年12月31日</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（二）参赛方式</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1.使用手机登陆微信，通过扫描</w:t>
      </w:r>
      <w:proofErr w:type="gramStart"/>
      <w:r w:rsidRPr="00381F6A">
        <w:rPr>
          <w:rFonts w:ascii="宋体" w:eastAsia="宋体" w:hAnsi="宋体" w:cs="Arial" w:hint="eastAsia"/>
          <w:kern w:val="0"/>
          <w:sz w:val="30"/>
          <w:szCs w:val="30"/>
          <w:shd w:val="clear" w:color="auto" w:fill="FFFFFF"/>
        </w:rPr>
        <w:t>二维码或</w:t>
      </w:r>
      <w:proofErr w:type="gramEnd"/>
      <w:r w:rsidRPr="00381F6A">
        <w:rPr>
          <w:rFonts w:ascii="宋体" w:eastAsia="宋体" w:hAnsi="宋体" w:cs="Arial" w:hint="eastAsia"/>
          <w:kern w:val="0"/>
          <w:sz w:val="30"/>
          <w:szCs w:val="30"/>
          <w:shd w:val="clear" w:color="auto" w:fill="FFFFFF"/>
        </w:rPr>
        <w:t>关注公众号（附后），登陆小程序，完成授权和信息注册后，参与答题竞赛活动。</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2.使用手机</w:t>
      </w:r>
      <w:proofErr w:type="gramStart"/>
      <w:r w:rsidRPr="00381F6A">
        <w:rPr>
          <w:rFonts w:ascii="宋体" w:eastAsia="宋体" w:hAnsi="宋体" w:cs="Arial" w:hint="eastAsia"/>
          <w:kern w:val="0"/>
          <w:sz w:val="30"/>
          <w:szCs w:val="30"/>
          <w:shd w:val="clear" w:color="auto" w:fill="FFFFFF"/>
        </w:rPr>
        <w:t>通过微信搜索</w:t>
      </w:r>
      <w:proofErr w:type="gramEnd"/>
      <w:r w:rsidRPr="00381F6A">
        <w:rPr>
          <w:rFonts w:ascii="宋体" w:eastAsia="宋体" w:hAnsi="宋体" w:cs="Arial" w:hint="eastAsia"/>
          <w:kern w:val="0"/>
          <w:sz w:val="30"/>
          <w:szCs w:val="30"/>
          <w:shd w:val="clear" w:color="auto" w:fill="FFFFFF"/>
        </w:rPr>
        <w:t>小程序“水安将军”，点击水安将军登陆小程序，完成授权和信息注册后，参与答题竞赛活动。</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六、竞赛内容</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（一）竞赛准备</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2021年6月10日之前，开展单位信息核对、用户注册和试答题等准备工作。参赛人员注册采取实名制，在“玩家信息”</w:t>
      </w:r>
      <w:proofErr w:type="gramStart"/>
      <w:r w:rsidRPr="00381F6A">
        <w:rPr>
          <w:rFonts w:ascii="宋体" w:eastAsia="宋体" w:hAnsi="宋体" w:cs="Arial" w:hint="eastAsia"/>
          <w:kern w:val="0"/>
          <w:sz w:val="30"/>
          <w:szCs w:val="30"/>
          <w:shd w:val="clear" w:color="auto" w:fill="FFFFFF"/>
        </w:rPr>
        <w:t>里完善</w:t>
      </w:r>
      <w:proofErr w:type="gramEnd"/>
      <w:r w:rsidRPr="00381F6A">
        <w:rPr>
          <w:rFonts w:ascii="宋体" w:eastAsia="宋体" w:hAnsi="宋体" w:cs="Arial" w:hint="eastAsia"/>
          <w:kern w:val="0"/>
          <w:sz w:val="30"/>
          <w:szCs w:val="30"/>
          <w:shd w:val="clear" w:color="auto" w:fill="FFFFFF"/>
        </w:rPr>
        <w:t>姓名、单位、地区等信息，务必选择正确的地区信息，地区没有选择或者选择错误的，分数不能累计。工作单位注册需要填写准确的全称，不要出现多个不同名称、简称或非独立法人资格单位名称，会影响单位的比赛总分累计。企业、农村、社区、学校、家庭等人民群众注册时在工作单位里按“五进”分类进行填写。注册完成后，可以开始试答题，为正式竞赛做好充分准备。</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为了更加便捷地完成单位注册，开发了注册网页（链接附后），每个单位可以选派一名代表去完成单位信息注册，注册完之后，该单位的所有职工只需要</w:t>
      </w:r>
      <w:proofErr w:type="gramStart"/>
      <w:r w:rsidRPr="00381F6A">
        <w:rPr>
          <w:rFonts w:ascii="宋体" w:eastAsia="宋体" w:hAnsi="宋体" w:cs="Arial" w:hint="eastAsia"/>
          <w:kern w:val="0"/>
          <w:sz w:val="30"/>
          <w:szCs w:val="30"/>
          <w:shd w:val="clear" w:color="auto" w:fill="FFFFFF"/>
        </w:rPr>
        <w:t>在微信小</w:t>
      </w:r>
      <w:proofErr w:type="gramEnd"/>
      <w:r w:rsidRPr="00381F6A">
        <w:rPr>
          <w:rFonts w:ascii="宋体" w:eastAsia="宋体" w:hAnsi="宋体" w:cs="Arial" w:hint="eastAsia"/>
          <w:kern w:val="0"/>
          <w:sz w:val="30"/>
          <w:szCs w:val="30"/>
          <w:shd w:val="clear" w:color="auto" w:fill="FFFFFF"/>
        </w:rPr>
        <w:t>程序里进行搜索选择即可注册链接：</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http://bd.winyeahs.com/gthmmc/index.php?m=ias&amp;c=page&amp;a=loadzcdwView</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lastRenderedPageBreak/>
        <w:t>为了便于交流、信息获取和问题咨询，开通了10个QQ群，名字分别叫水安将军1-10群。只需要点击查询群，输入“水安将军”就可以搜索到所有的QQ群，选择没有满</w:t>
      </w:r>
      <w:proofErr w:type="gramStart"/>
      <w:r w:rsidRPr="00381F6A">
        <w:rPr>
          <w:rFonts w:ascii="宋体" w:eastAsia="宋体" w:hAnsi="宋体" w:cs="Arial" w:hint="eastAsia"/>
          <w:kern w:val="0"/>
          <w:sz w:val="30"/>
          <w:szCs w:val="30"/>
          <w:shd w:val="clear" w:color="auto" w:fill="FFFFFF"/>
        </w:rPr>
        <w:t>的群号加入</w:t>
      </w:r>
      <w:proofErr w:type="gramEnd"/>
      <w:r w:rsidRPr="00381F6A">
        <w:rPr>
          <w:rFonts w:ascii="宋体" w:eastAsia="宋体" w:hAnsi="宋体" w:cs="Arial" w:hint="eastAsia"/>
          <w:kern w:val="0"/>
          <w:sz w:val="30"/>
          <w:szCs w:val="30"/>
          <w:shd w:val="clear" w:color="auto" w:fill="FFFFFF"/>
        </w:rPr>
        <w:t>，一个人只需要保留一个群即可。</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（二）竞赛规则</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参赛人员每天首次登陆将获得固定的2分奖励，点击“单人闯关”参与竞赛答题。</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关卡设置：设置有无数个关卡，每个关卡3道题，每答对一道题得1分，每关答对2题以上可以解锁下一关。</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闯关规则：每人每天有3次闯关机会，每次闯关机会可以连续闯关直到闯关失败，每关答对2题以上可以继续闯关，闯关失败则消耗一次闯关机会。闯关机会消耗完毕后，得到该天的有效学分，如果继续闯关的，只增长总学分，有效学分不再增加。</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阶梯倒计时规则：连续</w:t>
      </w:r>
      <w:proofErr w:type="gramStart"/>
      <w:r w:rsidRPr="00381F6A">
        <w:rPr>
          <w:rFonts w:ascii="宋体" w:eastAsia="宋体" w:hAnsi="宋体" w:cs="Arial" w:hint="eastAsia"/>
          <w:kern w:val="0"/>
          <w:sz w:val="30"/>
          <w:szCs w:val="30"/>
          <w:shd w:val="clear" w:color="auto" w:fill="FFFFFF"/>
        </w:rPr>
        <w:t>闯关读题时间</w:t>
      </w:r>
      <w:proofErr w:type="gramEnd"/>
      <w:r w:rsidRPr="00381F6A">
        <w:rPr>
          <w:rFonts w:ascii="宋体" w:eastAsia="宋体" w:hAnsi="宋体" w:cs="Arial" w:hint="eastAsia"/>
          <w:kern w:val="0"/>
          <w:sz w:val="30"/>
          <w:szCs w:val="30"/>
          <w:shd w:val="clear" w:color="auto" w:fill="FFFFFF"/>
        </w:rPr>
        <w:t>采取阶梯式难度的倒计时，1-3关的时间为20秒（初级难度），4-6关为10秒（中等难度），7-9关为5秒（高级难度），10</w:t>
      </w:r>
      <w:proofErr w:type="gramStart"/>
      <w:r w:rsidRPr="00381F6A">
        <w:rPr>
          <w:rFonts w:ascii="宋体" w:eastAsia="宋体" w:hAnsi="宋体" w:cs="Arial" w:hint="eastAsia"/>
          <w:kern w:val="0"/>
          <w:sz w:val="30"/>
          <w:szCs w:val="30"/>
          <w:shd w:val="clear" w:color="auto" w:fill="FFFFFF"/>
        </w:rPr>
        <w:t>关以上</w:t>
      </w:r>
      <w:proofErr w:type="gramEnd"/>
      <w:r w:rsidRPr="00381F6A">
        <w:rPr>
          <w:rFonts w:ascii="宋体" w:eastAsia="宋体" w:hAnsi="宋体" w:cs="Arial" w:hint="eastAsia"/>
          <w:kern w:val="0"/>
          <w:sz w:val="30"/>
          <w:szCs w:val="30"/>
          <w:shd w:val="clear" w:color="auto" w:fill="FFFFFF"/>
        </w:rPr>
        <w:t>为2秒（极限难度）。每次闯关机会结束后，下一次倒计时恢复从初级难度开始，周而复始。</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排名规则：参赛人员按照竞赛期内的5个最高有效学分之和从高到低进行排名（同等条件下，</w:t>
      </w:r>
      <w:proofErr w:type="gramStart"/>
      <w:r w:rsidRPr="00381F6A">
        <w:rPr>
          <w:rFonts w:ascii="宋体" w:eastAsia="宋体" w:hAnsi="宋体" w:cs="Arial" w:hint="eastAsia"/>
          <w:kern w:val="0"/>
          <w:sz w:val="30"/>
          <w:szCs w:val="30"/>
          <w:shd w:val="clear" w:color="auto" w:fill="FFFFFF"/>
        </w:rPr>
        <w:t>通关数</w:t>
      </w:r>
      <w:proofErr w:type="gramEnd"/>
      <w:r w:rsidRPr="00381F6A">
        <w:rPr>
          <w:rFonts w:ascii="宋体" w:eastAsia="宋体" w:hAnsi="宋体" w:cs="Arial" w:hint="eastAsia"/>
          <w:kern w:val="0"/>
          <w:sz w:val="30"/>
          <w:szCs w:val="30"/>
          <w:shd w:val="clear" w:color="auto" w:fill="FFFFFF"/>
        </w:rPr>
        <w:t>少或用时少的，排名靠前）；参赛单位及参赛地区按照竞赛期内所有所属人员有效学分</w:t>
      </w:r>
      <w:r w:rsidRPr="00381F6A">
        <w:rPr>
          <w:rFonts w:ascii="宋体" w:eastAsia="宋体" w:hAnsi="宋体" w:cs="Arial" w:hint="eastAsia"/>
          <w:kern w:val="0"/>
          <w:sz w:val="30"/>
          <w:szCs w:val="30"/>
          <w:shd w:val="clear" w:color="auto" w:fill="FFFFFF"/>
        </w:rPr>
        <w:lastRenderedPageBreak/>
        <w:t>之和从高到低进行排名。以上排名均在“将军排行榜”显示。各地区竞赛进展情况将在公众号定期公布。</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（三）学时换算</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总学分可以换算培训学时，每50学分换算1个学时，最高累计学时不超过12学时。</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（四）其他</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鼓励参赛人员支持活动题库建设，如对发现的错题进行纠错和新增体现趣味性、创新性和实用性的安全生产相关新题。在同等分数条件下，有参与题库建设记录的或被采纳次数多的，年度排名将优先。</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对战竞技：此活动</w:t>
      </w:r>
      <w:proofErr w:type="gramStart"/>
      <w:r w:rsidRPr="00381F6A">
        <w:rPr>
          <w:rFonts w:ascii="宋体" w:eastAsia="宋体" w:hAnsi="宋体" w:cs="Arial" w:hint="eastAsia"/>
          <w:kern w:val="0"/>
          <w:sz w:val="30"/>
          <w:szCs w:val="30"/>
          <w:shd w:val="clear" w:color="auto" w:fill="FFFFFF"/>
        </w:rPr>
        <w:t>版块</w:t>
      </w:r>
      <w:proofErr w:type="gramEnd"/>
      <w:r w:rsidRPr="00381F6A">
        <w:rPr>
          <w:rFonts w:ascii="宋体" w:eastAsia="宋体" w:hAnsi="宋体" w:cs="Arial" w:hint="eastAsia"/>
          <w:kern w:val="0"/>
          <w:sz w:val="30"/>
          <w:szCs w:val="30"/>
          <w:shd w:val="clear" w:color="auto" w:fill="FFFFFF"/>
        </w:rPr>
        <w:t>不计入竞赛成绩，仅供学习交流使用，通过邀请</w:t>
      </w:r>
      <w:proofErr w:type="gramStart"/>
      <w:r w:rsidRPr="00381F6A">
        <w:rPr>
          <w:rFonts w:ascii="宋体" w:eastAsia="宋体" w:hAnsi="宋体" w:cs="Arial" w:hint="eastAsia"/>
          <w:kern w:val="0"/>
          <w:sz w:val="30"/>
          <w:szCs w:val="30"/>
          <w:shd w:val="clear" w:color="auto" w:fill="FFFFFF"/>
        </w:rPr>
        <w:t>微信好友</w:t>
      </w:r>
      <w:proofErr w:type="gramEnd"/>
      <w:r w:rsidRPr="00381F6A">
        <w:rPr>
          <w:rFonts w:ascii="宋体" w:eastAsia="宋体" w:hAnsi="宋体" w:cs="Arial" w:hint="eastAsia"/>
          <w:kern w:val="0"/>
          <w:sz w:val="30"/>
          <w:szCs w:val="30"/>
          <w:shd w:val="clear" w:color="auto" w:fill="FFFFFF"/>
        </w:rPr>
        <w:t>，两人进行实战竞技，采取抢答形式，答题5题，每题限时20秒，根据回答正确率和抢答情况综合得分，先答对1题得1分、后答对1题得0.5分、答错1</w:t>
      </w:r>
      <w:proofErr w:type="gramStart"/>
      <w:r w:rsidRPr="00381F6A">
        <w:rPr>
          <w:rFonts w:ascii="宋体" w:eastAsia="宋体" w:hAnsi="宋体" w:cs="Arial" w:hint="eastAsia"/>
          <w:kern w:val="0"/>
          <w:sz w:val="30"/>
          <w:szCs w:val="30"/>
          <w:shd w:val="clear" w:color="auto" w:fill="FFFFFF"/>
        </w:rPr>
        <w:t>题不得分</w:t>
      </w:r>
      <w:proofErr w:type="gramEnd"/>
      <w:r w:rsidRPr="00381F6A">
        <w:rPr>
          <w:rFonts w:ascii="宋体" w:eastAsia="宋体" w:hAnsi="宋体" w:cs="Arial" w:hint="eastAsia"/>
          <w:kern w:val="0"/>
          <w:sz w:val="30"/>
          <w:szCs w:val="30"/>
          <w:shd w:val="clear" w:color="auto" w:fill="FFFFFF"/>
        </w:rPr>
        <w:t>，获得的学分可换取学时。</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七、奖励办法</w:t>
      </w:r>
      <w:r w:rsidRPr="00381F6A">
        <w:rPr>
          <w:rFonts w:ascii="宋体" w:eastAsia="宋体" w:hAnsi="宋体" w:cs="宋体" w:hint="eastAsia"/>
          <w:kern w:val="0"/>
          <w:sz w:val="30"/>
          <w:szCs w:val="30"/>
          <w:shd w:val="clear" w:color="auto" w:fill="FFFFFF"/>
        </w:rPr>
        <w:t> </w:t>
      </w:r>
      <w:r w:rsidRPr="00381F6A">
        <w:rPr>
          <w:rFonts w:ascii="仿宋" w:eastAsia="仿宋" w:hAnsi="仿宋" w:cs="仿宋" w:hint="eastAsia"/>
          <w:kern w:val="0"/>
          <w:sz w:val="30"/>
          <w:szCs w:val="30"/>
          <w:shd w:val="clear" w:color="auto" w:fill="FFFFFF"/>
        </w:rPr>
        <w:t xml:space="preserve"> </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竞赛期活动结束后进行奖励，设置个人奖、优秀集体奖和优秀组织奖。</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（一）个人奖200名。从将军排行榜的年度学分排名选出，分为一、二、三等奖和优胜奖，进行奖励并颁发证书（注明学时）。具体奖励如下：</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1.一等奖10名，奖金1000元。</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lastRenderedPageBreak/>
        <w:t>2.二等奖20名，奖金800元。</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3.三等奖50名，奖金500元。</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4.优胜奖120名。</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所有参赛人员均可以在活动结束后在线兑换相应学时的水利部培训登记证明。</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（二）优秀集体奖50个。从军团排行榜选出，根据参赛单位的参赛人数贡献值及总得</w:t>
      </w:r>
      <w:proofErr w:type="gramStart"/>
      <w:r w:rsidRPr="00381F6A">
        <w:rPr>
          <w:rFonts w:ascii="宋体" w:eastAsia="宋体" w:hAnsi="宋体" w:cs="Arial" w:hint="eastAsia"/>
          <w:kern w:val="0"/>
          <w:sz w:val="30"/>
          <w:szCs w:val="30"/>
          <w:shd w:val="clear" w:color="auto" w:fill="FFFFFF"/>
        </w:rPr>
        <w:t>分贡献值综合</w:t>
      </w:r>
      <w:proofErr w:type="gramEnd"/>
      <w:r w:rsidRPr="00381F6A">
        <w:rPr>
          <w:rFonts w:ascii="宋体" w:eastAsia="宋体" w:hAnsi="宋体" w:cs="Arial" w:hint="eastAsia"/>
          <w:kern w:val="0"/>
          <w:sz w:val="30"/>
          <w:szCs w:val="30"/>
          <w:shd w:val="clear" w:color="auto" w:fill="FFFFFF"/>
        </w:rPr>
        <w:t>评选，颁发获奖证书。</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（三）优秀组织奖20个（其中部直属单位4个、省级水行政主管部门16个）。从地区排行榜选出，根据该地区参赛单位及参赛人数贡献值及总得</w:t>
      </w:r>
      <w:proofErr w:type="gramStart"/>
      <w:r w:rsidRPr="00381F6A">
        <w:rPr>
          <w:rFonts w:ascii="宋体" w:eastAsia="宋体" w:hAnsi="宋体" w:cs="Arial" w:hint="eastAsia"/>
          <w:kern w:val="0"/>
          <w:sz w:val="30"/>
          <w:szCs w:val="30"/>
          <w:shd w:val="clear" w:color="auto" w:fill="FFFFFF"/>
        </w:rPr>
        <w:t>分贡献值综合</w:t>
      </w:r>
      <w:proofErr w:type="gramEnd"/>
      <w:r w:rsidRPr="00381F6A">
        <w:rPr>
          <w:rFonts w:ascii="宋体" w:eastAsia="宋体" w:hAnsi="宋体" w:cs="Arial" w:hint="eastAsia"/>
          <w:kern w:val="0"/>
          <w:sz w:val="30"/>
          <w:szCs w:val="30"/>
          <w:shd w:val="clear" w:color="auto" w:fill="FFFFFF"/>
        </w:rPr>
        <w:t>评选，颁发获奖证书。</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黑体" w:eastAsia="黑体" w:hAnsi="黑体" w:cs="Arial" w:hint="eastAsia"/>
          <w:kern w:val="0"/>
          <w:sz w:val="30"/>
          <w:szCs w:val="30"/>
          <w:shd w:val="clear" w:color="auto" w:fill="FFFFFF"/>
        </w:rPr>
        <w:t>八、联系方式</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联系单位：中国水利企业协会</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联 系 人：王军、许汉平</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联系电话：010-63204884、3604</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电子邮箱：cwecbzh@163.com</w:t>
      </w:r>
    </w:p>
    <w:p w:rsidR="00381F6A" w:rsidRPr="00381F6A" w:rsidRDefault="00381F6A" w:rsidP="00381F6A">
      <w:pPr>
        <w:widowControl/>
        <w:spacing w:line="556" w:lineRule="atLeast"/>
        <w:ind w:firstLine="613"/>
        <w:jc w:val="left"/>
        <w:rPr>
          <w:rFonts w:ascii="Arial" w:eastAsia="宋体" w:hAnsi="Arial" w:cs="Arial"/>
          <w:kern w:val="0"/>
          <w:sz w:val="10"/>
          <w:szCs w:val="10"/>
          <w:shd w:val="clear" w:color="auto" w:fill="FFFFFF"/>
        </w:rPr>
      </w:pPr>
      <w:r w:rsidRPr="00381F6A">
        <w:rPr>
          <w:rFonts w:ascii="宋体" w:eastAsia="宋体" w:hAnsi="宋体" w:cs="Arial" w:hint="eastAsia"/>
          <w:kern w:val="0"/>
          <w:sz w:val="30"/>
          <w:szCs w:val="30"/>
          <w:shd w:val="clear" w:color="auto" w:fill="FFFFFF"/>
        </w:rPr>
        <w:t>QQ交流群：675924509、612743192、811549474</w:t>
      </w:r>
    </w:p>
    <w:p w:rsidR="00381F6A" w:rsidRPr="00381F6A" w:rsidRDefault="00381F6A" w:rsidP="00381F6A">
      <w:pPr>
        <w:widowControl/>
        <w:spacing w:line="360" w:lineRule="auto"/>
        <w:ind w:firstLine="1212"/>
        <w:jc w:val="left"/>
        <w:rPr>
          <w:rFonts w:ascii="Arial" w:eastAsia="宋体" w:hAnsi="Arial" w:cs="Arial"/>
          <w:kern w:val="0"/>
          <w:sz w:val="10"/>
          <w:szCs w:val="10"/>
          <w:shd w:val="clear" w:color="auto" w:fill="FFFFFF"/>
        </w:rPr>
      </w:pPr>
      <w:r w:rsidRPr="00381F6A">
        <w:rPr>
          <w:rFonts w:ascii="宋体" w:eastAsia="宋体" w:hAnsi="宋体" w:cs="宋体" w:hint="eastAsia"/>
          <w:kern w:val="0"/>
          <w:sz w:val="30"/>
          <w:szCs w:val="30"/>
          <w:shd w:val="clear" w:color="auto" w:fill="FFFFFF"/>
        </w:rPr>
        <w:t> </w:t>
      </w:r>
    </w:p>
    <w:p w:rsidR="00381F6A" w:rsidRPr="00381F6A" w:rsidRDefault="00381F6A" w:rsidP="00381F6A">
      <w:pPr>
        <w:widowControl/>
        <w:spacing w:line="360" w:lineRule="auto"/>
        <w:jc w:val="left"/>
        <w:rPr>
          <w:rFonts w:ascii="Arial" w:eastAsia="宋体" w:hAnsi="Arial" w:cs="Arial"/>
          <w:kern w:val="0"/>
          <w:sz w:val="10"/>
          <w:szCs w:val="10"/>
          <w:shd w:val="clear" w:color="auto" w:fill="FFFFFF"/>
        </w:rPr>
      </w:pPr>
      <w:r w:rsidRPr="00381F6A">
        <w:rPr>
          <w:rFonts w:ascii="仿宋" w:eastAsia="仿宋" w:hAnsi="仿宋" w:cs="Arial" w:hint="eastAsia"/>
          <w:kern w:val="0"/>
          <w:sz w:val="30"/>
          <w:szCs w:val="30"/>
          <w:shd w:val="clear" w:color="auto" w:fill="FFFFFF"/>
        </w:rPr>
        <w:t>水安将军登陆二维码</w:t>
      </w:r>
      <w:r w:rsidRPr="00381F6A">
        <w:rPr>
          <w:rFonts w:ascii="宋体" w:eastAsia="宋体" w:hAnsi="宋体" w:cs="宋体" w:hint="eastAsia"/>
          <w:kern w:val="0"/>
          <w:sz w:val="30"/>
          <w:szCs w:val="30"/>
          <w:shd w:val="clear" w:color="auto" w:fill="FFFFFF"/>
        </w:rPr>
        <w:t>     </w:t>
      </w:r>
      <w:r w:rsidRPr="00381F6A">
        <w:rPr>
          <w:rFonts w:ascii="仿宋" w:eastAsia="仿宋" w:hAnsi="仿宋" w:cs="仿宋" w:hint="eastAsia"/>
          <w:kern w:val="0"/>
          <w:sz w:val="30"/>
          <w:szCs w:val="30"/>
          <w:shd w:val="clear" w:color="auto" w:fill="FFFFFF"/>
        </w:rPr>
        <w:t xml:space="preserve"> </w:t>
      </w:r>
      <w:r w:rsidRPr="00381F6A">
        <w:rPr>
          <w:rFonts w:ascii="仿宋" w:eastAsia="仿宋" w:hAnsi="仿宋" w:cs="Arial" w:hint="eastAsia"/>
          <w:kern w:val="0"/>
          <w:sz w:val="30"/>
          <w:szCs w:val="30"/>
          <w:shd w:val="clear" w:color="auto" w:fill="FFFFFF"/>
        </w:rPr>
        <w:t>协会公众号登录二维码</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Pr>
          <w:rFonts w:ascii="宋体" w:eastAsia="宋体" w:hAnsi="宋体" w:cs="Arial"/>
          <w:noProof/>
          <w:kern w:val="0"/>
          <w:sz w:val="30"/>
          <w:szCs w:val="30"/>
          <w:shd w:val="clear" w:color="auto" w:fill="FFFFFF"/>
        </w:rPr>
        <w:lastRenderedPageBreak/>
        <w:drawing>
          <wp:inline distT="0" distB="0" distL="0" distR="0">
            <wp:extent cx="1828800" cy="1828800"/>
            <wp:effectExtent l="19050" t="0" r="0" b="0"/>
            <wp:docPr id="1" name="图片 1" descr="http://172.20.232.124/jcms/jcms_files/jcms1/web392/site/picture/-1/17764f189b844898b891fff7ca2fe1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20.232.124/jcms/jcms_files/jcms1/web392/site/picture/-1/17764f189b844898b891fff7ca2fe19c.jpg"/>
                    <pic:cNvPicPr>
                      <a:picLocks noChangeAspect="1" noChangeArrowheads="1"/>
                    </pic:cNvPicPr>
                  </pic:nvPicPr>
                  <pic:blipFill>
                    <a:blip r:embed="rId4"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r w:rsidRPr="00381F6A">
        <w:rPr>
          <w:rFonts w:ascii="宋体" w:eastAsia="宋体" w:hAnsi="宋体" w:cs="宋体" w:hint="eastAsia"/>
          <w:kern w:val="0"/>
          <w:sz w:val="30"/>
          <w:szCs w:val="30"/>
          <w:shd w:val="clear" w:color="auto" w:fill="FFFFFF"/>
        </w:rPr>
        <w:t>      </w:t>
      </w:r>
      <w:r w:rsidRPr="00381F6A">
        <w:rPr>
          <w:rFonts w:ascii="仿宋" w:eastAsia="仿宋" w:hAnsi="仿宋" w:cs="仿宋" w:hint="eastAsia"/>
          <w:kern w:val="0"/>
          <w:sz w:val="30"/>
          <w:szCs w:val="30"/>
          <w:shd w:val="clear" w:color="auto" w:fill="FFFFFF"/>
        </w:rPr>
        <w:t xml:space="preserve"> </w:t>
      </w:r>
      <w:r>
        <w:rPr>
          <w:rFonts w:ascii="仿宋" w:eastAsia="仿宋" w:hAnsi="仿宋" w:cs="Arial"/>
          <w:noProof/>
          <w:kern w:val="0"/>
          <w:sz w:val="30"/>
          <w:szCs w:val="30"/>
          <w:shd w:val="clear" w:color="auto" w:fill="FFFFFF"/>
        </w:rPr>
        <w:drawing>
          <wp:inline distT="0" distB="0" distL="0" distR="0">
            <wp:extent cx="1828800" cy="1828800"/>
            <wp:effectExtent l="19050" t="0" r="0" b="0"/>
            <wp:docPr id="2" name="图片 2" descr="协会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协会公众号二维码"/>
                    <pic:cNvPicPr>
                      <a:picLocks noChangeAspect="1" noChangeArrowheads="1"/>
                    </pic:cNvPicPr>
                  </pic:nvPicPr>
                  <pic:blipFill>
                    <a:blip r:embed="rId5" cstate="print"/>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Arial" w:eastAsia="宋体" w:hAnsi="Arial" w:cs="Arial"/>
          <w:kern w:val="0"/>
          <w:sz w:val="10"/>
          <w:szCs w:val="10"/>
          <w:shd w:val="clear" w:color="auto" w:fill="FFFFFF"/>
        </w:rPr>
        <w:t> </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Arial" w:eastAsia="宋体" w:hAnsi="Arial" w:cs="Arial"/>
          <w:kern w:val="0"/>
          <w:sz w:val="10"/>
          <w:szCs w:val="10"/>
          <w:shd w:val="clear" w:color="auto" w:fill="FFFFFF"/>
        </w:rPr>
        <w:t> </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Arial" w:eastAsia="宋体" w:hAnsi="Arial" w:cs="Arial"/>
          <w:kern w:val="0"/>
          <w:sz w:val="10"/>
          <w:szCs w:val="10"/>
          <w:shd w:val="clear" w:color="auto" w:fill="FFFFFF"/>
        </w:rPr>
        <w:t> </w:t>
      </w:r>
    </w:p>
    <w:p w:rsidR="00381F6A" w:rsidRPr="00381F6A" w:rsidRDefault="00381F6A" w:rsidP="00381F6A">
      <w:pPr>
        <w:widowControl/>
        <w:spacing w:line="480" w:lineRule="atLeast"/>
        <w:jc w:val="left"/>
        <w:rPr>
          <w:rFonts w:ascii="Arial" w:eastAsia="宋体" w:hAnsi="Arial" w:cs="Arial"/>
          <w:kern w:val="0"/>
          <w:sz w:val="10"/>
          <w:szCs w:val="10"/>
          <w:shd w:val="clear" w:color="auto" w:fill="FFFFFF"/>
        </w:rPr>
      </w:pPr>
      <w:r w:rsidRPr="00381F6A">
        <w:rPr>
          <w:rFonts w:ascii="Arial" w:eastAsia="宋体" w:hAnsi="Arial" w:cs="Arial"/>
          <w:kern w:val="0"/>
          <w:sz w:val="10"/>
          <w:szCs w:val="10"/>
          <w:shd w:val="clear" w:color="auto" w:fill="FFFFFF"/>
        </w:rPr>
        <w:t> </w:t>
      </w: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p w:rsidR="00381F6A" w:rsidRDefault="00381F6A" w:rsidP="00381F6A">
      <w:pPr>
        <w:widowControl/>
        <w:spacing w:line="480" w:lineRule="atLeast"/>
        <w:jc w:val="left"/>
        <w:textAlignment w:val="baseline"/>
        <w:rPr>
          <w:rFonts w:ascii="黑体" w:eastAsia="黑体" w:hAnsi="黑体" w:cs="Arial"/>
          <w:kern w:val="0"/>
          <w:sz w:val="30"/>
          <w:szCs w:val="30"/>
          <w:shd w:val="clear" w:color="auto" w:fill="FFFFFF"/>
        </w:rPr>
      </w:pPr>
    </w:p>
    <w:sectPr w:rsidR="00381F6A" w:rsidSect="00614E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F6A"/>
    <w:rsid w:val="00310D36"/>
    <w:rsid w:val="00381F6A"/>
    <w:rsid w:val="004A3456"/>
    <w:rsid w:val="00614E88"/>
    <w:rsid w:val="00BC1DB0"/>
    <w:rsid w:val="00EF5C4A"/>
    <w:rsid w:val="00F55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1F6A"/>
    <w:rPr>
      <w:color w:val="0000FF"/>
      <w:u w:val="single"/>
    </w:rPr>
  </w:style>
  <w:style w:type="paragraph" w:styleId="a4">
    <w:name w:val="Normal (Web)"/>
    <w:basedOn w:val="a"/>
    <w:uiPriority w:val="99"/>
    <w:semiHidden/>
    <w:unhideWhenUsed/>
    <w:rsid w:val="00381F6A"/>
    <w:pPr>
      <w:widowControl/>
      <w:spacing w:line="480" w:lineRule="atLeast"/>
      <w:jc w:val="left"/>
    </w:pPr>
    <w:rPr>
      <w:rFonts w:ascii="宋体" w:eastAsia="宋体" w:hAnsi="宋体" w:cs="宋体"/>
      <w:kern w:val="0"/>
      <w:sz w:val="24"/>
      <w:szCs w:val="24"/>
    </w:rPr>
  </w:style>
  <w:style w:type="character" w:styleId="a5">
    <w:name w:val="Strong"/>
    <w:basedOn w:val="a0"/>
    <w:uiPriority w:val="22"/>
    <w:qFormat/>
    <w:rsid w:val="00381F6A"/>
    <w:rPr>
      <w:b/>
      <w:bCs/>
    </w:rPr>
  </w:style>
  <w:style w:type="paragraph" w:styleId="a6">
    <w:name w:val="Balloon Text"/>
    <w:basedOn w:val="a"/>
    <w:link w:val="Char"/>
    <w:uiPriority w:val="99"/>
    <w:semiHidden/>
    <w:unhideWhenUsed/>
    <w:rsid w:val="00381F6A"/>
    <w:rPr>
      <w:sz w:val="18"/>
      <w:szCs w:val="18"/>
    </w:rPr>
  </w:style>
  <w:style w:type="character" w:customStyle="1" w:styleId="Char">
    <w:name w:val="批注框文本 Char"/>
    <w:basedOn w:val="a0"/>
    <w:link w:val="a6"/>
    <w:uiPriority w:val="99"/>
    <w:semiHidden/>
    <w:rsid w:val="00381F6A"/>
    <w:rPr>
      <w:sz w:val="18"/>
      <w:szCs w:val="18"/>
    </w:rPr>
  </w:style>
</w:styles>
</file>

<file path=word/webSettings.xml><?xml version="1.0" encoding="utf-8"?>
<w:webSettings xmlns:r="http://schemas.openxmlformats.org/officeDocument/2006/relationships" xmlns:w="http://schemas.openxmlformats.org/wordprocessingml/2006/main">
  <w:divs>
    <w:div w:id="701979070">
      <w:bodyDiv w:val="1"/>
      <w:marLeft w:val="114"/>
      <w:marRight w:val="114"/>
      <w:marTop w:val="114"/>
      <w:marBottom w:val="114"/>
      <w:divBdr>
        <w:top w:val="none" w:sz="0" w:space="0" w:color="auto"/>
        <w:left w:val="none" w:sz="0" w:space="0" w:color="auto"/>
        <w:bottom w:val="none" w:sz="0" w:space="0" w:color="auto"/>
        <w:right w:val="none" w:sz="0" w:space="0" w:color="auto"/>
      </w:divBdr>
      <w:divsChild>
        <w:div w:id="748578237">
          <w:marLeft w:val="0"/>
          <w:marRight w:val="0"/>
          <w:marTop w:val="0"/>
          <w:marBottom w:val="0"/>
          <w:divBdr>
            <w:top w:val="none" w:sz="0" w:space="0" w:color="auto"/>
            <w:left w:val="none" w:sz="0" w:space="0" w:color="auto"/>
            <w:bottom w:val="none" w:sz="0" w:space="0" w:color="auto"/>
            <w:right w:val="none" w:sz="0" w:space="0" w:color="auto"/>
          </w:divBdr>
        </w:div>
        <w:div w:id="387608464">
          <w:marLeft w:val="0"/>
          <w:marRight w:val="0"/>
          <w:marTop w:val="0"/>
          <w:marBottom w:val="0"/>
          <w:divBdr>
            <w:top w:val="none" w:sz="0" w:space="0" w:color="auto"/>
            <w:left w:val="none" w:sz="0" w:space="0" w:color="auto"/>
            <w:bottom w:val="none" w:sz="0" w:space="0" w:color="auto"/>
            <w:right w:val="none" w:sz="0" w:space="0" w:color="auto"/>
          </w:divBdr>
        </w:div>
        <w:div w:id="8723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taslj@126.com</dc:creator>
  <cp:keywords/>
  <dc:description/>
  <cp:lastModifiedBy>taslj@126.com</cp:lastModifiedBy>
  <cp:revision>5</cp:revision>
  <dcterms:created xsi:type="dcterms:W3CDTF">2022-01-11T08:52:00Z</dcterms:created>
  <dcterms:modified xsi:type="dcterms:W3CDTF">2022-01-11T09:03:00Z</dcterms:modified>
</cp:coreProperties>
</file>